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AA075" w14:textId="77777777" w:rsidR="00BA5D6F" w:rsidRPr="00BA5D6F" w:rsidRDefault="00BA5D6F" w:rsidP="00BA5D6F">
      <w:pPr>
        <w:shd w:val="clear" w:color="auto" w:fill="FFFFFF"/>
        <w:spacing w:after="0" w:line="240" w:lineRule="atLeast"/>
        <w:ind w:left="5664" w:firstLine="708"/>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УТВЕРЖДЕНО</w:t>
      </w:r>
    </w:p>
    <w:p w14:paraId="156AA4E3"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Постановление</w:t>
      </w:r>
    </w:p>
    <w:p w14:paraId="37446006"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Совета Министров</w:t>
      </w:r>
    </w:p>
    <w:p w14:paraId="55248B90"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Республики Беларусь</w:t>
      </w:r>
    </w:p>
    <w:p w14:paraId="760AF4CB"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31.08.2022 N 572</w:t>
      </w:r>
    </w:p>
    <w:p w14:paraId="1D5DF5A7"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38A5BC58" w14:textId="77777777" w:rsidR="00BA5D6F" w:rsidRPr="00BA5D6F" w:rsidRDefault="00BA5D6F" w:rsidP="00BA5D6F">
      <w:pPr>
        <w:shd w:val="clear" w:color="auto" w:fill="FFFFFF"/>
        <w:spacing w:after="0" w:line="240" w:lineRule="auto"/>
        <w:ind w:firstLine="450"/>
        <w:jc w:val="center"/>
        <w:rPr>
          <w:rFonts w:ascii="Arial" w:eastAsia="Times New Roman" w:hAnsi="Arial" w:cs="Arial"/>
          <w:b/>
          <w:bCs/>
          <w:color w:val="242424"/>
          <w:sz w:val="33"/>
          <w:szCs w:val="33"/>
          <w:lang w:eastAsia="ru-RU"/>
        </w:rPr>
      </w:pPr>
      <w:r w:rsidRPr="00BA5D6F">
        <w:rPr>
          <w:rFonts w:ascii="Arial" w:eastAsia="Times New Roman" w:hAnsi="Arial" w:cs="Arial"/>
          <w:b/>
          <w:bCs/>
          <w:color w:val="242424"/>
          <w:sz w:val="33"/>
          <w:szCs w:val="33"/>
          <w:lang w:eastAsia="ru-RU"/>
        </w:rPr>
        <w:t>ПОЛОЖЕНИЕ</w:t>
      </w:r>
    </w:p>
    <w:p w14:paraId="49374A0B" w14:textId="77777777" w:rsidR="00BA5D6F" w:rsidRPr="00BA5D6F" w:rsidRDefault="00BA5D6F" w:rsidP="00BA5D6F">
      <w:pPr>
        <w:shd w:val="clear" w:color="auto" w:fill="FFFFFF"/>
        <w:spacing w:after="0" w:line="240" w:lineRule="auto"/>
        <w:ind w:firstLine="450"/>
        <w:jc w:val="center"/>
        <w:rPr>
          <w:rFonts w:ascii="Arial" w:eastAsia="Times New Roman" w:hAnsi="Arial" w:cs="Arial"/>
          <w:b/>
          <w:bCs/>
          <w:color w:val="242424"/>
          <w:sz w:val="33"/>
          <w:szCs w:val="33"/>
          <w:lang w:eastAsia="ru-RU"/>
        </w:rPr>
      </w:pPr>
      <w:r w:rsidRPr="00BA5D6F">
        <w:rPr>
          <w:rFonts w:ascii="Arial" w:eastAsia="Times New Roman" w:hAnsi="Arial" w:cs="Arial"/>
          <w:b/>
          <w:bCs/>
          <w:color w:val="242424"/>
          <w:sz w:val="33"/>
          <w:szCs w:val="33"/>
          <w:lang w:eastAsia="ru-RU"/>
        </w:rPr>
        <w:t>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w:t>
      </w:r>
    </w:p>
    <w:p w14:paraId="69206C2C"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1BE2CE92"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Настоящим Положением определяется порядок расчета и возмещения средств в республиканский и (или) местные бюджеты, затраченных государством на подготовку научного работника высшей квалификации, специалиста, рабочего, служащего (далее, если не указано иное, - затраченные средства):</w:t>
      </w:r>
    </w:p>
    <w:p w14:paraId="671B70CF"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выпускниками, которым место работы предоставлено путем распределения, перераспределения, трудоустройства в счет брони, направленными на работу, перенаправленными на работу в соответствии с договором о подготовке научного работника высшей квалификации за счет средств республиканского бюджета (далее, если не указано иное, - договор), договором о целевой подготовке специалиста с высшим образованием, специалиста (рабочего) со средним специальным образованием, рабочего (служащего) с профессионально-техническим образованием (далее, далее если не указано иное, - договор о целевой подготовке) и не отработавшими установленный срок обязательной работы (часть первая пункта 1 статьи 78 Кодекса Республики Беларусь об образовании), кроме лиц, указанных в пунктах 2 - 6 статьи 78 Кодекса Республики Беларусь об образовании;</w:t>
      </w:r>
    </w:p>
    <w:p w14:paraId="22C390C4"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выпускниками, не заключившими договор об отработке обязательного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(досрочного прекращения образовательных отношений (отчисления) с учреждением высшего образования в сфере культуры Российской Федерации) (часть вторая пункта 1 статьи 78 Кодекса Республики Беларусь об образовании);</w:t>
      </w:r>
    </w:p>
    <w:p w14:paraId="43956155"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xml:space="preserve">организациями - заказчиками кадров в случае необоснованного отказа в приеме на работу по полученной специальности, присвоенной </w:t>
      </w:r>
      <w:r w:rsidRPr="00BA5D6F">
        <w:rPr>
          <w:rFonts w:ascii="Times New Roman" w:eastAsia="Times New Roman" w:hAnsi="Times New Roman" w:cs="Times New Roman"/>
          <w:color w:val="242424"/>
          <w:sz w:val="30"/>
          <w:szCs w:val="30"/>
          <w:lang w:eastAsia="ru-RU"/>
        </w:rPr>
        <w:lastRenderedPageBreak/>
        <w:t>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(абзац второй части третьей пункта 1 статьи 78 Кодекса Республики Беларусь об образовании);</w:t>
      </w:r>
    </w:p>
    <w:p w14:paraId="54C3C136"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нанимателями в случае незаконного увольнения молодого специалиста, молодого рабочего (служащего) (абзац третий части третьей пункта 1 статьи 78 Кодекса Республики Беларусь об образовании);</w:t>
      </w:r>
    </w:p>
    <w:p w14:paraId="74D80B75"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лицами, осваивавшими содержание образовательных программ на условиях целевой подготовки и прекратившими образовательные отношения по собственному желанию (подпункт 4.2 пункта 4 статьи 68 Кодекса Республики Беларусь об образовании), инициативе учреждения образования (пункт 5 статьи 68 Кодекса Республики Беларусь об образовании) (далее, если не указано иное, - лица, осваивавшие содержание образовательных программ на условиях целевой подготовки), кроме относящихся к категории лиц, указанных в абзацах втором - шестом части четвертой пункта 1 статьи 78 Кодекса Республики Беларусь об образовании (абзац первый части четвертой пункта 1 статьи 78 Кодекса Республики Беларусь об образовании).</w:t>
      </w:r>
    </w:p>
    <w:p w14:paraId="1F3C755A"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2. Выпускник вправе отказаться от работы по распределению (перераспределению), направлению на работу (перенаправлению на работу) в соответствии с договором, договором о целевой подготовке и добровольно возместить затраченные средства.</w:t>
      </w:r>
    </w:p>
    <w:p w14:paraId="6D6EBC42"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Для возмещения затраченных средств выпускник обращается в государственное учреждение образования, государственную организацию, реализующие образовательные программы научно-ориентированного образования, выдавшие ему свидетельство о направлении на работу (далее, если не указано иное, - учреждения образования), за расчетом суммы затраченных средств.</w:t>
      </w:r>
    </w:p>
    <w:p w14:paraId="4C392384"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Расчет суммы затраченных средств производится в соответствии с порядком расчета средств, затраченных государством на подготовку научного работника высшей квалификации, специалиста, рабочего, служащего (далее, если не указано иное, - порядок расчета), согласно приложению 1,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 Срок возмещения средств составляет один месяц со дня получения выпускником расчета суммы затраченных средств.</w:t>
      </w:r>
    </w:p>
    <w:p w14:paraId="47145C63"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3. Наниматель сообщает в учреждение образования:</w:t>
      </w:r>
    </w:p>
    <w:p w14:paraId="73292F35"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xml:space="preserve">о неприбытии выпускника к месту работы - в течение 15 календарных дней после окончания срока прибытия, указанного в уведомлении к </w:t>
      </w:r>
      <w:r w:rsidRPr="00BA5D6F">
        <w:rPr>
          <w:rFonts w:ascii="Times New Roman" w:eastAsia="Times New Roman" w:hAnsi="Times New Roman" w:cs="Times New Roman"/>
          <w:color w:val="242424"/>
          <w:sz w:val="30"/>
          <w:szCs w:val="30"/>
          <w:lang w:eastAsia="ru-RU"/>
        </w:rPr>
        <w:lastRenderedPageBreak/>
        <w:t>свидетельству о направлении на работу, а в случае получения нанимателем от выпускника письменного уведомления о неприбытии по уважительной причине - в течение 15 календарных дней после окончания срока прибытия к месту работы, указанного в письменном уведомлении о неприбытии по уважительной причине;</w:t>
      </w:r>
    </w:p>
    <w:p w14:paraId="0E04FE04"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об увольнении выпускника до истечения срока обязательной работы - в течение 15 календарных дней после даты принятия решения об увольнении.</w:t>
      </w:r>
    </w:p>
    <w:p w14:paraId="7091995F"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 случае невозможности прибытия к месту работы в срок, указанный в уведомлении к свидетельству о направлении на работу,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 подтверждающих право выпускника на освобождение от возмещения затраченных средств.</w:t>
      </w:r>
    </w:p>
    <w:p w14:paraId="1CB5BB03"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 случае неприбытия к месту работы выпускника, которому свидетельство о направлении на работу выдано Министерством культуры, его перевода или увольнения до истечения срока обязательной работы наниматель и выпускник в месячный срок сообщают об этом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и в Министерство культуры с указанием причин и приложением подтверждающих документов, в том числе подтверждающих право выпускника на освобождение от возмещения затраченных средств.</w:t>
      </w:r>
    </w:p>
    <w:p w14:paraId="02D43258"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4. Учреждение образования в месячный срок со дня получения документов, указанных в пункте 3 настоящего Положения, либо в случае неполучения от нанимателя или от Министерства культуры (если свидетельство о направлении на работу выдано Министерством культуры)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 необходимой для принятия решения о возмещении выпускником затраченных средств или об освобождении его от такого возмещения с предоставлением права на самостоятельное трудоустройство,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w:t>
      </w:r>
    </w:p>
    <w:p w14:paraId="219BFBB0"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Принятое решение оформляется приказом руководителя учреждения образования.</w:t>
      </w:r>
    </w:p>
    <w:p w14:paraId="78135EBC"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xml:space="preserve">5. В случаях необоснованного отказа организацией - заказчиком кадров в приеме на работу по полученной специальности, присвоенной </w:t>
      </w:r>
      <w:r w:rsidRPr="00BA5D6F">
        <w:rPr>
          <w:rFonts w:ascii="Times New Roman" w:eastAsia="Times New Roman" w:hAnsi="Times New Roman" w:cs="Times New Roman"/>
          <w:color w:val="242424"/>
          <w:sz w:val="30"/>
          <w:szCs w:val="30"/>
          <w:lang w:eastAsia="ru-RU"/>
        </w:rPr>
        <w:lastRenderedPageBreak/>
        <w:t>квалификации и (или) степени выпускнику, прибывшему на работу по распределению, перераспределению, трудоустройству в счет брони, направленному на работу, перенаправленному на работу в соответствии с договором, договором о целевой подготовке, а также незаконного увольнения нанимателем молодого специалиста, молодого рабочего (служащего) учреждение образования в течение месяца со дня получения информации об отказе выпускнику в приеме на работу или увольнении молодого специалиста, молодого рабочего (служащего) организует работу по сбору информации, необходимой для принятия решения о возмещении организацией - заказчиком кадров, нанимателем затраченных средств, и принимает соответствующее решение.</w:t>
      </w:r>
    </w:p>
    <w:p w14:paraId="1A26544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Принятое решение оформляется приказом руководителя учреждения образования.</w:t>
      </w:r>
    </w:p>
    <w:p w14:paraId="4B7CC724"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6. В случае принятия решения о возмещении выпускником, организацией - заказчиком кадров, нанимателем или лицом, осваивавшим содержание образовательных программ на условиях целевой подготовки, затраченных средств расчет их суммы производится в течение 15 рабочих дней со дня издания приказа руководителя учреждения образования (организации)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 а также периода обучения лица, осваивавшего содержание образовательных программ на условиях целевой подготовки, и составляется по форме согласно приложению 2.</w:t>
      </w:r>
    </w:p>
    <w:p w14:paraId="0CF0A0A0"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7. Выпускнику, организации - заказчику кадров, нанимателю или лицу, осваивавшему содержание образовательных программ на условиях целевой подготовки, в течение пяти рабочих дней после произведения расчета затраченных средств направляется по месту жительства (месту нахождения) письменное извещение с предложением в шестимесячный срок со дня издания приказа, указанного в пункте 6 настоящего Положения, добровольно возместить затраченные средства с приложением расчета суммы средств, подлежащих возмещению в бюджет, и копии приказа.</w:t>
      </w:r>
    </w:p>
    <w:p w14:paraId="064EC6DC"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Данное извещение подписывается руководителем учреждения образования (организации) или его заместителем и направляется получателю заказной корреспонденцией с обратным уведомлением или вручается под роспись.</w:t>
      </w:r>
    </w:p>
    <w:p w14:paraId="172FAA42"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w:t>
      </w:r>
    </w:p>
    <w:p w14:paraId="1AA372A1"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xml:space="preserve">8. В случаях неполучения ответа на извещение, указанное в части первой пункта 7 настоящего Положения, в установленный срок, возврата </w:t>
      </w:r>
      <w:r w:rsidRPr="00BA5D6F">
        <w:rPr>
          <w:rFonts w:ascii="Times New Roman" w:eastAsia="Times New Roman" w:hAnsi="Times New Roman" w:cs="Times New Roman"/>
          <w:color w:val="242424"/>
          <w:sz w:val="30"/>
          <w:szCs w:val="30"/>
          <w:lang w:eastAsia="ru-RU"/>
        </w:rPr>
        <w:lastRenderedPageBreak/>
        <w:t>извещения в связи с его неполучением и (или) несогласия выпускника, организации - заказчика кадров, нанимателя, лица, осваивавшего содержание образовательных программ на условиях целевой подготовки, на добровольное возмещение затраченных средств, а также не позднее шестимесячного срока после даты издания приказа о возмещении затраченных средств при отсутствии их добровольного возмещения учреждение образования (организация) осуществляет взыскание затраченных средств в судебном порядке.</w:t>
      </w:r>
    </w:p>
    <w:p w14:paraId="0B715D5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9. Затраченные средства возмещаются в доход бюджета, из которого осуществлялось финансирование подготовки научного работника высшей квалификации, специалиста, рабочего, служащего, лица, осваивавшего содержание образовательных программ на условиях целевой подготовки.</w:t>
      </w:r>
    </w:p>
    <w:p w14:paraId="17176838"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10. При принятии решения об освобождении от возмещения затраченных средств учреждение образования (организация) извещает об этом выпускника и выдает ему справку о самостоятельном трудоустройстве.</w:t>
      </w:r>
    </w:p>
    <w:p w14:paraId="7805DEFE"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11. Для рассмотрения вопроса о получении справки о самостоятельном трудоустройстве выпускники, молодые специалисты, молодые рабочие (служащие), которым место работы предоставлено путем распределения, трудоустройства в счет брони, перераспределения, направленные на работу, перенаправленные на работу в соответствии с договором, договором о целевой подготовке, обращаются в учреждение образования, направившее их на работу, либо в учреждение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w:t>
      </w:r>
    </w:p>
    <w:p w14:paraId="1448AE63"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При обращении предъявляется документ, удостоверяющий личность, а также представляются следующие документы, подтверждающие право на получение справки о самостоятельном трудоустройстве:</w:t>
      </w:r>
    </w:p>
    <w:p w14:paraId="4356C609"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оригинал и копия единого билета - для детей-сирот и детей, оставшихся без попечения родителей, а также для лиц из числа детей-сирот и детей, оставшихся без попечения родителей, свидетельство о смерти родителя - для лиц в возрасте от 18 до 23 лет, потерявших последнего из родителей в период обучения;</w:t>
      </w:r>
    </w:p>
    <w:p w14:paraId="72F81857"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оригинал и копия удостоверения пострадавшего от катастрофы на Чернобыльской АЭС, других радиационных аварий - для лиц, имеющих право на льготы в соответствии со статьей 18 Закона Республики Беларусь от 6 января 2009 г. N 9-З "О социальной защите граждан, пострадавших от катастрофы на Чернобыльской АЭС, других радиационных аварий";</w:t>
      </w:r>
    </w:p>
    <w:p w14:paraId="32CAAFFA"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lastRenderedPageBreak/>
        <w:t>оригинал и копия военного билета - для лиц, которым место работы было предоставлено путем распределения, трудоустройства в счет брони, перераспределения, направленных на работу, перенаправленных на работу в соответствии с договором, призванных на военную службу по призыву, направленных на альтернативную службу или добровольно поступивших на военную службу по контракту и уволенных с нее, в случаях, когда затраченные средства не взыскиваются;</w:t>
      </w:r>
    </w:p>
    <w:p w14:paraId="24CDD2BA"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документ, подтверждающий возмещение затраченных средств, - в случае добровольного возмещения затраченных средств;</w:t>
      </w:r>
    </w:p>
    <w:p w14:paraId="0719F94C"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документ, подтверждающий включение лица в списочные составы национальных команд по видам спорта;</w:t>
      </w:r>
    </w:p>
    <w:p w14:paraId="0A7D9647"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xml:space="preserve">документ, подтверждающий ликвидацию организации, прекращение деятельности филиала, представительства или иного обособленного подразделения организации, расположенных в другой местности, сокращение численности или штата работников, прекращение (приостановление) в соответствии с законодательными актами деятельности нотариуса, осуществляющего нотариальную деятельность в нотариальном бюро, физического лица, осуществляющего деятельность по оказанию услуг в сфере </w:t>
      </w:r>
      <w:proofErr w:type="spellStart"/>
      <w:r w:rsidRPr="00BA5D6F">
        <w:rPr>
          <w:rFonts w:ascii="Times New Roman" w:eastAsia="Times New Roman" w:hAnsi="Times New Roman" w:cs="Times New Roman"/>
          <w:color w:val="242424"/>
          <w:sz w:val="30"/>
          <w:szCs w:val="30"/>
          <w:lang w:eastAsia="ru-RU"/>
        </w:rPr>
        <w:t>агроэкотуризма</w:t>
      </w:r>
      <w:proofErr w:type="spellEnd"/>
      <w:r w:rsidRPr="00BA5D6F">
        <w:rPr>
          <w:rFonts w:ascii="Times New Roman" w:eastAsia="Times New Roman" w:hAnsi="Times New Roman" w:cs="Times New Roman"/>
          <w:color w:val="242424"/>
          <w:sz w:val="30"/>
          <w:szCs w:val="30"/>
          <w:lang w:eastAsia="ru-RU"/>
        </w:rPr>
        <w:t>, индивидуального предпринимателя, за исключением случаев прекращения (приостановления) деятельности в связи с их призывом на военную службу, направлением на альтернативную службу (пункты 1 и 2 статьи 42 Трудового кодекса Республики Беларусь);</w:t>
      </w:r>
    </w:p>
    <w:p w14:paraId="0EFAE814"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решение суда - в случае вступления в законную силу решения суда о взыскании в республиканский и (или) местные бюджеты затраченных средств.</w:t>
      </w:r>
    </w:p>
    <w:p w14:paraId="4AA60947"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Рассмотрение вопроса о получении справки о самостоятельном трудоустройстве выпускниками, указанными в абзаце первом части первой настоящего пункта,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(перенаправления на работу), осуществляется на основании документов, представленных такими выпускниками для рассмотрения вопроса о перераспределении (перенаправлении на работу).</w:t>
      </w:r>
    </w:p>
    <w:p w14:paraId="5EBEC39B"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Копии документов, указанных в части второй настоящего пункта, удостоверяются в учреждении образования, направившем выпускника на работу, либо в учреждении образования,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 руководителем или уполномоченным им лицом либо в государственном органе (организации), выдавшем копию документа.</w:t>
      </w:r>
    </w:p>
    <w:p w14:paraId="5762F0D7"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lastRenderedPageBreak/>
        <w:t>12. Контроль за своевременным и полным возмещением затраченных средств осуществляется учреждениями образования.</w:t>
      </w:r>
    </w:p>
    <w:p w14:paraId="09BE58A7"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665BAB66"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65CB52C0"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443282C4"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60CF6C12"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1071EAB3"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Приложение 1</w:t>
      </w:r>
    </w:p>
    <w:p w14:paraId="7D4587AD"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к Положению о порядке возмещения</w:t>
      </w:r>
    </w:p>
    <w:p w14:paraId="6F72EFF5"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 республиканский и (или) местные</w:t>
      </w:r>
    </w:p>
    <w:p w14:paraId="276C6A70"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бюджеты средств, затраченных</w:t>
      </w:r>
    </w:p>
    <w:p w14:paraId="053C1BD7"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государством на подготовку научного</w:t>
      </w:r>
    </w:p>
    <w:p w14:paraId="6E04AFB7"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работника высшей квалификации,</w:t>
      </w:r>
    </w:p>
    <w:p w14:paraId="44D5EA8E"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специалиста, рабочего, служащего</w:t>
      </w:r>
    </w:p>
    <w:p w14:paraId="5D9412CA"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14A1BAFC" w14:textId="77777777" w:rsidR="00BA5D6F" w:rsidRPr="00BA5D6F" w:rsidRDefault="00BA5D6F" w:rsidP="00BA5D6F">
      <w:pPr>
        <w:shd w:val="clear" w:color="auto" w:fill="FFFFFF"/>
        <w:spacing w:after="0" w:line="240" w:lineRule="auto"/>
        <w:ind w:firstLine="450"/>
        <w:jc w:val="center"/>
        <w:rPr>
          <w:rFonts w:ascii="Arial" w:eastAsia="Times New Roman" w:hAnsi="Arial" w:cs="Arial"/>
          <w:b/>
          <w:bCs/>
          <w:color w:val="242424"/>
          <w:sz w:val="33"/>
          <w:szCs w:val="33"/>
          <w:lang w:eastAsia="ru-RU"/>
        </w:rPr>
      </w:pPr>
      <w:r w:rsidRPr="00BA5D6F">
        <w:rPr>
          <w:rFonts w:ascii="Arial" w:eastAsia="Times New Roman" w:hAnsi="Arial" w:cs="Arial"/>
          <w:b/>
          <w:bCs/>
          <w:color w:val="242424"/>
          <w:sz w:val="33"/>
          <w:szCs w:val="33"/>
          <w:lang w:eastAsia="ru-RU"/>
        </w:rPr>
        <w:t>ПОРЯДОК РАСЧЕТА СРЕДСТВ,</w:t>
      </w:r>
    </w:p>
    <w:p w14:paraId="1B8F02BB" w14:textId="77777777" w:rsidR="00BA5D6F" w:rsidRPr="00BA5D6F" w:rsidRDefault="00BA5D6F" w:rsidP="00BA5D6F">
      <w:pPr>
        <w:shd w:val="clear" w:color="auto" w:fill="FFFFFF"/>
        <w:spacing w:after="0" w:line="240" w:lineRule="auto"/>
        <w:ind w:firstLine="450"/>
        <w:jc w:val="center"/>
        <w:rPr>
          <w:rFonts w:ascii="Arial" w:eastAsia="Times New Roman" w:hAnsi="Arial" w:cs="Arial"/>
          <w:b/>
          <w:bCs/>
          <w:color w:val="242424"/>
          <w:sz w:val="33"/>
          <w:szCs w:val="33"/>
          <w:lang w:eastAsia="ru-RU"/>
        </w:rPr>
      </w:pPr>
      <w:r w:rsidRPr="00BA5D6F">
        <w:rPr>
          <w:rFonts w:ascii="Arial" w:eastAsia="Times New Roman" w:hAnsi="Arial" w:cs="Arial"/>
          <w:b/>
          <w:bCs/>
          <w:color w:val="242424"/>
          <w:sz w:val="33"/>
          <w:szCs w:val="33"/>
          <w:lang w:eastAsia="ru-RU"/>
        </w:rPr>
        <w:t>ЗАТРАЧЕННЫХ ГОСУДАРСТВОМ НА ПОДГОТОВКУ НАУЧНОГО РАБОТНИКА ВЫСШЕЙ КВАЛИФИКАЦИИ, СПЕЦИАЛИСТА, РАБОЧЕГО, СЛУЖАЩЕГО</w:t>
      </w:r>
    </w:p>
    <w:p w14:paraId="586887B7"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3D2B51C5"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Сумма затраченных 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(или) местных бюджетов, умноженной на количество полных месяцев подготовки. К полученному произведению добавляются расходы, связанные с организацией обучения за рубежом, если таковые имели место в период подготовки выпускника.</w:t>
      </w:r>
    </w:p>
    <w:p w14:paraId="41ECC7AF"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Полученная сумма делится на количество месяцев в зависимости от установленного срока обязательной работы и умножается на количество неотработанных полных месяцев. Месяцы, в которых число неотработанных календарных дней составляет 15 и более, включаются в неотработанный период как полные, менее 15 календарных дней, - в неотработанный период не включаются.</w:t>
      </w:r>
    </w:p>
    <w:p w14:paraId="33B56B9A"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 период подготовки входят неполные календарные годы обучения (год поступления и год окончания), полные календарные годы обучения и каникулы в соответствии с учебным планом, по которому осуществлялась подготовка. Период подготовки определяется в полных месяцах подготовки. Месяцы, в которых число календарных дней обучения составляет 15 и более, включаются в период подготовки как полные, менее 15 календарных дней, - в период подготовки не включаются.</w:t>
      </w:r>
    </w:p>
    <w:p w14:paraId="51EDC36B"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proofErr w:type="gramStart"/>
      <w:r w:rsidRPr="00BA5D6F">
        <w:rPr>
          <w:rFonts w:ascii="Times New Roman" w:eastAsia="Times New Roman" w:hAnsi="Times New Roman" w:cs="Times New Roman"/>
          <w:color w:val="242424"/>
          <w:sz w:val="30"/>
          <w:szCs w:val="30"/>
          <w:lang w:eastAsia="ru-RU"/>
        </w:rPr>
        <w:lastRenderedPageBreak/>
        <w:t>Время нахождения</w:t>
      </w:r>
      <w:proofErr w:type="gramEnd"/>
      <w:r w:rsidRPr="00BA5D6F">
        <w:rPr>
          <w:rFonts w:ascii="Times New Roman" w:eastAsia="Times New Roman" w:hAnsi="Times New Roman" w:cs="Times New Roman"/>
          <w:color w:val="242424"/>
          <w:sz w:val="30"/>
          <w:szCs w:val="30"/>
          <w:lang w:eastAsia="ru-RU"/>
        </w:rPr>
        <w:t xml:space="preserve"> обучавшегося в отпусках, предоставляемых в соответствии с законодательством об образовании, не включается в период подготовки.</w:t>
      </w:r>
    </w:p>
    <w:p w14:paraId="296EBCDC"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xml:space="preserve">2. Сумма затраченных средств на подготовку специалиста с общим и углубленным высшим образованием в случае </w:t>
      </w:r>
      <w:proofErr w:type="spellStart"/>
      <w:r w:rsidRPr="00BA5D6F">
        <w:rPr>
          <w:rFonts w:ascii="Times New Roman" w:eastAsia="Times New Roman" w:hAnsi="Times New Roman" w:cs="Times New Roman"/>
          <w:color w:val="242424"/>
          <w:sz w:val="30"/>
          <w:szCs w:val="30"/>
          <w:lang w:eastAsia="ru-RU"/>
        </w:rPr>
        <w:t>неотработки</w:t>
      </w:r>
      <w:proofErr w:type="spellEnd"/>
      <w:r w:rsidRPr="00BA5D6F">
        <w:rPr>
          <w:rFonts w:ascii="Times New Roman" w:eastAsia="Times New Roman" w:hAnsi="Times New Roman" w:cs="Times New Roman"/>
          <w:color w:val="242424"/>
          <w:sz w:val="30"/>
          <w:szCs w:val="30"/>
          <w:lang w:eastAsia="ru-RU"/>
        </w:rPr>
        <w:t xml:space="preserve"> им установленного срока обязательной работы после получения углубленного высшего образования определяется за весь период получения высшего образования.</w:t>
      </w:r>
    </w:p>
    <w:p w14:paraId="1850075C"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 случае получения специалистом, рабочим, служащим соответствующего образования в разных учреждениях образования при расчете суммы затраченных средств, подлежащих возмещению в бюджет, учреждение образования, которое осуществляет расчет, запрашивает в учреждении образования, в котором подготовка осуществлялась ранее за счет средств республиканского и (или) местного бюджетов, расчет суммы средств, подлежащих возмещению в бюджет за период подготовки в этом учреждении, по форме согласно приложению 2.</w:t>
      </w:r>
    </w:p>
    <w:p w14:paraId="51371A2E"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Сумма затраченных средств, подлежащая возмещению в бюджет, определяется путем суммирования сумм затраченных средств, рассчитанных за периоды подготовки в каждом учреждении образования.</w:t>
      </w:r>
    </w:p>
    <w:p w14:paraId="49F434AC"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xml:space="preserve">Расчет суммы средств, затраченных государством на подготовку научного работника высшей квалификации, в случае </w:t>
      </w:r>
      <w:proofErr w:type="spellStart"/>
      <w:r w:rsidRPr="00BA5D6F">
        <w:rPr>
          <w:rFonts w:ascii="Times New Roman" w:eastAsia="Times New Roman" w:hAnsi="Times New Roman" w:cs="Times New Roman"/>
          <w:color w:val="242424"/>
          <w:sz w:val="30"/>
          <w:szCs w:val="30"/>
          <w:lang w:eastAsia="ru-RU"/>
        </w:rPr>
        <w:t>неотработки</w:t>
      </w:r>
      <w:proofErr w:type="spellEnd"/>
      <w:r w:rsidRPr="00BA5D6F">
        <w:rPr>
          <w:rFonts w:ascii="Times New Roman" w:eastAsia="Times New Roman" w:hAnsi="Times New Roman" w:cs="Times New Roman"/>
          <w:color w:val="242424"/>
          <w:sz w:val="30"/>
          <w:szCs w:val="30"/>
          <w:lang w:eastAsia="ru-RU"/>
        </w:rPr>
        <w:t xml:space="preserve"> им установленного срока обязательной работы производится за период подготовки по образовательной программе научно-ориентированного образования.</w:t>
      </w:r>
    </w:p>
    <w:p w14:paraId="38957BC8"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xml:space="preserve">Расчет суммы затраченных средств в случае </w:t>
      </w:r>
      <w:proofErr w:type="spellStart"/>
      <w:r w:rsidRPr="00BA5D6F">
        <w:rPr>
          <w:rFonts w:ascii="Times New Roman" w:eastAsia="Times New Roman" w:hAnsi="Times New Roman" w:cs="Times New Roman"/>
          <w:color w:val="242424"/>
          <w:sz w:val="30"/>
          <w:szCs w:val="30"/>
          <w:lang w:eastAsia="ru-RU"/>
        </w:rPr>
        <w:t>неотработки</w:t>
      </w:r>
      <w:proofErr w:type="spellEnd"/>
      <w:r w:rsidRPr="00BA5D6F">
        <w:rPr>
          <w:rFonts w:ascii="Times New Roman" w:eastAsia="Times New Roman" w:hAnsi="Times New Roman" w:cs="Times New Roman"/>
          <w:color w:val="242424"/>
          <w:sz w:val="30"/>
          <w:szCs w:val="30"/>
          <w:lang w:eastAsia="ru-RU"/>
        </w:rPr>
        <w:t xml:space="preserve"> установленного срока обязательной работы после получения профессионально-технического,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профессионального компонента, включая учебные часы консультаций, экзаменов, факультативных занятий, практик (далее - профессиональный компонент), в общем объеме учебных часов, отведенных на реализацию соответствующей образовательной программы.</w:t>
      </w:r>
    </w:p>
    <w:p w14:paraId="59BA8491"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Объем учебных часов профессионального компонента определяется учреждением образования на основании учебного плана учреждения образования по специальности (специальностям), разработанного на основе примерного учебного плана по специальности (примерных учебных планов по специальностям) и утвержденного в установленном порядке.</w:t>
      </w:r>
    </w:p>
    <w:p w14:paraId="637C9181"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lastRenderedPageBreak/>
        <w:t>Исходя из объема учебных часов профессионального компонента и общего объема учебных часов, отведенных на реализацию соответствующей образовательной программы,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w:t>
      </w:r>
    </w:p>
    <w:p w14:paraId="3CE6F21B"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3. В состав средств, затраченных государством на подготовку специалиста, рабочего, служащего, включаются фактические расходы учреждений образования, отражаемые по функциональной классификации расходов бюджета по видам и функциональной классификации расходов бюджета по параграфам, устанавливаемым Министерством финансов, за исключением текущих фактических расходов по обеспечению мер социальной защиты обучающихся, отражаемых по устанавливаемым Министерством финансов элементам расходов экономической классификации расходов бюджета: 1 30 03 04 Прочие трансферты населению и 1 10 03 04 Продукты питания, осуществляемых в соответствии с законодательством за счет средств бюджета.</w:t>
      </w:r>
    </w:p>
    <w:p w14:paraId="02E2D366"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 учреждениях образования, организациях в состав средств, затраченных государством на подготовку научного работника высшей квалификации, включаются фактические расходы, отражаемые по параграфу 054 функциональной классификации расходов бюджета по параграфам в соответствии с механизмом и формами предоставления средств республиканского бюджета, предусмотренных на научную и научно-техническую деятельность, утверждаемых Министерством финансов, Национальной академией наук Беларуси и Государственным комитетом по науке и технологиям.</w:t>
      </w:r>
    </w:p>
    <w:p w14:paraId="52D49E82"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4. В состав фактических расходов на подготовку специалиста, рабочего, служащего включаются расходы по следующим подстатьям и элементам расходов экономической классификации расходов бюджета, устанавливаемых Министерством финансов:</w:t>
      </w:r>
    </w:p>
    <w:p w14:paraId="41D1D2BF"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01 00 Заработная плата рабочих и служащих;</w:t>
      </w:r>
    </w:p>
    <w:p w14:paraId="298EBAFC"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02 00 Взносы (отчисления) на социальное страхование;</w:t>
      </w:r>
    </w:p>
    <w:p w14:paraId="63A827F7"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03 03 Мягкий инвентарь и обмундирование;</w:t>
      </w:r>
    </w:p>
    <w:p w14:paraId="45122771"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03 05 Прочие расходные материалы и предметы снабжения;</w:t>
      </w:r>
    </w:p>
    <w:p w14:paraId="647FE56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04 00 Командировки и служебные разъезды;</w:t>
      </w:r>
    </w:p>
    <w:p w14:paraId="19917C76"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05 00 Оплата транспортных услуг;</w:t>
      </w:r>
    </w:p>
    <w:p w14:paraId="7D6089F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06 00 Оплата услуг связи;</w:t>
      </w:r>
    </w:p>
    <w:p w14:paraId="7B9AA7EB"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07 00 Оплата коммунальных услуг;</w:t>
      </w:r>
    </w:p>
    <w:p w14:paraId="7728C9B2"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10 02 Оплата текущего ремонта оборудования и инвентаря;</w:t>
      </w:r>
    </w:p>
    <w:p w14:paraId="72CE9E15"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10 03 Оплата текущего ремонта зданий и помещений;</w:t>
      </w:r>
    </w:p>
    <w:p w14:paraId="7B938589"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1 10 10 08 Прочие текущие расходы;</w:t>
      </w:r>
    </w:p>
    <w:p w14:paraId="6576C6F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lastRenderedPageBreak/>
        <w:t>1 30 03 02 Стипендии;</w:t>
      </w:r>
    </w:p>
    <w:p w14:paraId="18BCB93F"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2 40 01 00 Приобретение оборудования и других основных средств;</w:t>
      </w:r>
    </w:p>
    <w:p w14:paraId="1B1B577E"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2 40 03 00 Капитальный ремонт.</w:t>
      </w:r>
    </w:p>
    <w:p w14:paraId="02F839B2"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5. Для расчета затраченных средств на подготовку научного работника высшей квалификации, специалиста, рабочего, служащего используются данные:</w:t>
      </w:r>
    </w:p>
    <w:p w14:paraId="07CA08A1"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5.1. годовой, квартальной бухгалтерской отчетности по средствам бюджета, в том числе отчета об исполнении бюджетной сметы, составленного по форме 2, предусмотренного в порядке составления и представления бухгалтерской отчетности по средствам бюджетов и средствам от приносящей доходы деятельности бюджетных организаций, утверждаемого Министерством финансов;</w:t>
      </w:r>
    </w:p>
    <w:p w14:paraId="6CB9CD59"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5.2. о приведенной средней численности обучавшихся;</w:t>
      </w:r>
    </w:p>
    <w:p w14:paraId="2F07BD65"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5.3. платежных ведомостей, содержащих сведения о фактических выплатах обучавшимся.</w:t>
      </w:r>
    </w:p>
    <w:p w14:paraId="56F98FC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6. Сумма затраченных 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 определенных в соответствии с пунктами 3 и 4 настоящего приложения, на приведенную среднюю численность обучавшихся.</w:t>
      </w:r>
    </w:p>
    <w:p w14:paraId="3F0E8995"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Приведенная средняя численность обучавшегося рассчитывается путем суммирования средней численности обучавшихся по формам получения образования с учетом следующих коэффициентов:</w:t>
      </w:r>
    </w:p>
    <w:p w14:paraId="2BC0F85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дневная форма - 1,0;</w:t>
      </w:r>
    </w:p>
    <w:p w14:paraId="2504DC75"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заочная форма - 0,1;</w:t>
      </w:r>
    </w:p>
    <w:p w14:paraId="468A31B8"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вечерняя форма - 0,25.</w:t>
      </w:r>
    </w:p>
    <w:p w14:paraId="3EA2490B"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Средняя численность обучавшихся исчисляется ежеквартально путем суммирования численности на 1-е число каждого месяца (начиная с 1 февраля) и деления полученной суммы на количество месяцев: за I квартал - на 3, за первое полугодие - на 6, за 9 месяцев - на 9, за год - на 12.</w:t>
      </w:r>
    </w:p>
    <w:p w14:paraId="72D905BB"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Сумма затраченных средств 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от даты отчисления обучавшегося из учреждения образования, определенных в соответствии с пунктами 3 и 4 настоящего приложения, на приведенную среднюю численность обучавшихся за соответствующий период.</w:t>
      </w:r>
    </w:p>
    <w:p w14:paraId="0ABDD5DE"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xml:space="preserve">При отчислении обучавшегося из учреждения образования в январе - марте текущего года и необходимости произвести в данный период расчет затраченных средств используются данные годовой </w:t>
      </w:r>
      <w:r w:rsidRPr="00BA5D6F">
        <w:rPr>
          <w:rFonts w:ascii="Times New Roman" w:eastAsia="Times New Roman" w:hAnsi="Times New Roman" w:cs="Times New Roman"/>
          <w:color w:val="242424"/>
          <w:sz w:val="30"/>
          <w:szCs w:val="30"/>
          <w:lang w:eastAsia="ru-RU"/>
        </w:rPr>
        <w:lastRenderedPageBreak/>
        <w:t>бухгалтерской отчетности и приведенная средняя численность обучавшихся за предыдущий календарный год.</w:t>
      </w:r>
    </w:p>
    <w:p w14:paraId="2FC24DB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7. На основании данных о затраченных средствах в соответствии с пунктами 3 - 6 настоящего приложения оформляется расчет по форме согласно приложению 2 (графы 1 - 7).</w:t>
      </w:r>
    </w:p>
    <w:p w14:paraId="4C2D05F4"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Среднемесячная стоимость подготовки одного обучавшегося в последнем календарном году подготовки (графа 3) рассчитывается путем деления данных графы 1 на данные графы 2. Фактические расходы за весь период подготовки определяются путем умножения данных графы 3 на данные графы 4 и отражаются в графе 5. Расходы за период подготовки (графа 7) определяются путем суммирования данных граф 5 и 6.</w:t>
      </w:r>
    </w:p>
    <w:p w14:paraId="764A479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Данные в графах 1, 3, 5 - 7 указываются с учетом округления до двух знаков после запятой:</w:t>
      </w:r>
    </w:p>
    <w:p w14:paraId="1AAA5A68"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если первая из отбрасываемых цифр (третья цифра после запятой) больше или равна 5, то последняя из сохраняемых цифр (вторая цифра после запятой) увеличивается на единицу;</w:t>
      </w:r>
    </w:p>
    <w:p w14:paraId="145B11BD"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если первая из отбрасываемых цифр (третья цифра после запятой) меньше 5, то увеличение на единицу не производится (отбрасываются цифры после запятой, начиная с третьей).</w:t>
      </w:r>
    </w:p>
    <w:p w14:paraId="04C43DDB"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Расходы на подготовку специалиста, рабочего, служащего, за исключением расходов на получение общего среднего образования при получении профессионально-технического, среднего специального образования на основе общего базового образования с получением общего среднего образования,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(в процентах) и данных о расходах за период подготовки графы 7.</w:t>
      </w:r>
    </w:p>
    <w:p w14:paraId="7785A4E4"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Сумма средств, подлежащая возмещению в бюджет с учетом отработанного срока обязательной работы, округляется до рублей:</w:t>
      </w:r>
    </w:p>
    <w:p w14:paraId="5D13B0B8"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если цифры после запятой превышают 50 копеек, то увеличение целого числа производится на 1;</w:t>
      </w:r>
    </w:p>
    <w:p w14:paraId="576F6047"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если цифры после запятой не превышают 50 копеек, то увеличение целого числа не производится (цифры после запятой отбрасываются).</w:t>
      </w:r>
    </w:p>
    <w:p w14:paraId="66CD7109" w14:textId="77777777" w:rsidR="00BA5D6F" w:rsidRPr="00BA5D6F" w:rsidRDefault="00BA5D6F" w:rsidP="00BA5D6F">
      <w:pPr>
        <w:shd w:val="clear" w:color="auto" w:fill="FFFFFF"/>
        <w:spacing w:after="0" w:line="240" w:lineRule="auto"/>
        <w:ind w:firstLine="450"/>
        <w:jc w:val="both"/>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8. В соответствии с настоящим приложением, а также по форме согласно приложению 2 осуществляется расчет затраченных средств учреждениями образования для лиц, обучавшихся или получивших образование по специальностям для воинских формирований и военизированных организаций по соответствующим запросам этих воинских формирований и военизированных организаций.</w:t>
      </w:r>
    </w:p>
    <w:p w14:paraId="72766006"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424ECCC0"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lastRenderedPageBreak/>
        <w:t> </w:t>
      </w:r>
    </w:p>
    <w:p w14:paraId="6411C447"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18A3D287"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5FD04CBF"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551D3512"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Приложение 2</w:t>
      </w:r>
    </w:p>
    <w:p w14:paraId="5C89CCC7"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к Положению о порядке возмещения</w:t>
      </w:r>
    </w:p>
    <w:p w14:paraId="2D81D4F2"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в республиканский и (или) местные</w:t>
      </w:r>
    </w:p>
    <w:p w14:paraId="68D31BE8"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бюджеты средств, затраченных</w:t>
      </w:r>
    </w:p>
    <w:p w14:paraId="05E284E0"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государством на подготовку научного</w:t>
      </w:r>
    </w:p>
    <w:p w14:paraId="5E1046F0"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работника высшей квалификации,</w:t>
      </w:r>
    </w:p>
    <w:p w14:paraId="317E3C8E"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специалиста, рабочего, служащего</w:t>
      </w:r>
    </w:p>
    <w:p w14:paraId="52E5E57B"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58A18DFA"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48D0980C"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Форма</w:t>
      </w:r>
    </w:p>
    <w:p w14:paraId="0565D13D" w14:textId="77777777" w:rsidR="00BA5D6F" w:rsidRPr="00BA5D6F" w:rsidRDefault="00BA5D6F" w:rsidP="00BA5D6F">
      <w:pPr>
        <w:shd w:val="clear" w:color="auto" w:fill="FFFFFF"/>
        <w:spacing w:after="0" w:line="240" w:lineRule="auto"/>
        <w:ind w:firstLine="450"/>
        <w:jc w:val="right"/>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2E18D293" w14:textId="77777777" w:rsidR="00BA5D6F" w:rsidRPr="00BA5D6F" w:rsidRDefault="00BA5D6F" w:rsidP="00BA5D6F">
      <w:pPr>
        <w:shd w:val="clear" w:color="auto" w:fill="E8F4F6"/>
        <w:spacing w:after="0" w:line="240" w:lineRule="auto"/>
        <w:ind w:firstLine="450"/>
        <w:rPr>
          <w:rFonts w:ascii="Arial" w:eastAsia="Times New Roman" w:hAnsi="Arial" w:cs="Arial"/>
          <w:color w:val="2A3439"/>
          <w:sz w:val="21"/>
          <w:szCs w:val="21"/>
          <w:lang w:eastAsia="ru-RU"/>
        </w:rPr>
      </w:pPr>
      <w:r w:rsidRPr="00BA5D6F">
        <w:rPr>
          <w:rFonts w:ascii="Arial" w:eastAsia="Times New Roman" w:hAnsi="Arial" w:cs="Arial"/>
          <w:color w:val="2A3439"/>
          <w:sz w:val="21"/>
          <w:szCs w:val="21"/>
          <w:lang w:eastAsia="ru-RU"/>
        </w:rPr>
        <w:t>См. данную форму в MS-Excel.</w:t>
      </w:r>
    </w:p>
    <w:p w14:paraId="09531AD6" w14:textId="77777777" w:rsidR="00BA5D6F" w:rsidRPr="00BA5D6F" w:rsidRDefault="00BA5D6F" w:rsidP="00BA5D6F">
      <w:pPr>
        <w:shd w:val="clear" w:color="auto" w:fill="E8F4F6"/>
        <w:spacing w:after="0" w:line="240" w:lineRule="auto"/>
        <w:ind w:firstLine="450"/>
        <w:rPr>
          <w:rFonts w:ascii="Arial" w:eastAsia="Times New Roman" w:hAnsi="Arial" w:cs="Arial"/>
          <w:color w:val="2A3439"/>
          <w:sz w:val="21"/>
          <w:szCs w:val="21"/>
          <w:lang w:eastAsia="ru-RU"/>
        </w:rPr>
      </w:pPr>
      <w:r w:rsidRPr="00BA5D6F">
        <w:rPr>
          <w:rFonts w:ascii="Arial" w:eastAsia="Times New Roman" w:hAnsi="Arial" w:cs="Arial"/>
          <w:color w:val="2A3439"/>
          <w:sz w:val="21"/>
          <w:szCs w:val="21"/>
          <w:lang w:eastAsia="ru-RU"/>
        </w:rPr>
        <w:t>См. данную форму (с расчетом) в MS-Excel.</w:t>
      </w:r>
    </w:p>
    <w:p w14:paraId="54393784"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3213B080"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w:t>
      </w:r>
      <w:r w:rsidRPr="00BA5D6F">
        <w:rPr>
          <w:rFonts w:ascii="Courier New" w:eastAsia="Times New Roman" w:hAnsi="Courier New" w:cs="Courier New"/>
          <w:b/>
          <w:bCs/>
          <w:color w:val="242424"/>
          <w:sz w:val="18"/>
          <w:szCs w:val="18"/>
          <w:lang w:eastAsia="ru-RU"/>
        </w:rPr>
        <w:t>РАСЧЕТ</w:t>
      </w:r>
    </w:p>
    <w:p w14:paraId="3866E768"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w:t>
      </w:r>
      <w:r w:rsidRPr="00BA5D6F">
        <w:rPr>
          <w:rFonts w:ascii="Courier New" w:eastAsia="Times New Roman" w:hAnsi="Courier New" w:cs="Courier New"/>
          <w:b/>
          <w:bCs/>
          <w:color w:val="242424"/>
          <w:sz w:val="18"/>
          <w:szCs w:val="18"/>
          <w:lang w:eastAsia="ru-RU"/>
        </w:rPr>
        <w:t>суммы средств, подлежащих возмещению</w:t>
      </w:r>
    </w:p>
    <w:p w14:paraId="5EC85081"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w:t>
      </w:r>
    </w:p>
    <w:p w14:paraId="45C548E4"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в _________________________________________</w:t>
      </w:r>
      <w:r w:rsidRPr="00BA5D6F">
        <w:rPr>
          <w:rFonts w:ascii="Cambria Math" w:eastAsia="Times New Roman" w:hAnsi="Cambria Math" w:cs="Cambria Math"/>
          <w:color w:val="242424"/>
          <w:sz w:val="18"/>
          <w:szCs w:val="18"/>
          <w:lang w:eastAsia="ru-RU"/>
        </w:rPr>
        <w:t>​</w:t>
      </w:r>
      <w:r w:rsidRPr="00BA5D6F">
        <w:rPr>
          <w:rFonts w:ascii="Courier New" w:eastAsia="Times New Roman" w:hAnsi="Courier New" w:cs="Courier New"/>
          <w:color w:val="242424"/>
          <w:sz w:val="18"/>
          <w:szCs w:val="18"/>
          <w:lang w:eastAsia="ru-RU"/>
        </w:rPr>
        <w:t xml:space="preserve"> бюджет, затраченных на обучение</w:t>
      </w:r>
    </w:p>
    <w:p w14:paraId="3C8A3F7A"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(наименование бюджета)</w:t>
      </w:r>
    </w:p>
    <w:p w14:paraId="1EB1ED56"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___________________________________________________________________________</w:t>
      </w:r>
    </w:p>
    <w:p w14:paraId="2AEAB0B2"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(фамилия, инициалы)</w:t>
      </w:r>
    </w:p>
    <w:p w14:paraId="088955D7"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в _________________________________________________________________________</w:t>
      </w:r>
    </w:p>
    <w:p w14:paraId="17AEBCED"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(наименование учреждения образования, организации)</w:t>
      </w:r>
    </w:p>
    <w:p w14:paraId="25927CD5"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за период подготовки с ________________________</w:t>
      </w:r>
      <w:r w:rsidRPr="00BA5D6F">
        <w:rPr>
          <w:rFonts w:ascii="Cambria Math" w:eastAsia="Times New Roman" w:hAnsi="Cambria Math" w:cs="Cambria Math"/>
          <w:color w:val="242424"/>
          <w:sz w:val="18"/>
          <w:szCs w:val="18"/>
          <w:lang w:eastAsia="ru-RU"/>
        </w:rPr>
        <w:t>​</w:t>
      </w:r>
      <w:r w:rsidRPr="00BA5D6F">
        <w:rPr>
          <w:rFonts w:ascii="Courier New" w:eastAsia="Times New Roman" w:hAnsi="Courier New" w:cs="Courier New"/>
          <w:color w:val="242424"/>
          <w:sz w:val="18"/>
          <w:szCs w:val="18"/>
          <w:lang w:eastAsia="ru-RU"/>
        </w:rPr>
        <w:t xml:space="preserve"> по ________________________</w:t>
      </w:r>
    </w:p>
    <w:p w14:paraId="7FCBBBB6"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xml:space="preserve">                          (число, месяц, </w:t>
      </w:r>
      <w:proofErr w:type="gramStart"/>
      <w:r w:rsidRPr="00BA5D6F">
        <w:rPr>
          <w:rFonts w:ascii="Courier New" w:eastAsia="Times New Roman" w:hAnsi="Courier New" w:cs="Courier New"/>
          <w:color w:val="242424"/>
          <w:sz w:val="18"/>
          <w:szCs w:val="18"/>
          <w:lang w:eastAsia="ru-RU"/>
        </w:rPr>
        <w:t>год)   </w:t>
      </w:r>
      <w:proofErr w:type="gramEnd"/>
      <w:r w:rsidRPr="00BA5D6F">
        <w:rPr>
          <w:rFonts w:ascii="Courier New" w:eastAsia="Times New Roman" w:hAnsi="Courier New" w:cs="Courier New"/>
          <w:color w:val="242424"/>
          <w:sz w:val="18"/>
          <w:szCs w:val="18"/>
          <w:lang w:eastAsia="ru-RU"/>
        </w:rPr>
        <w:t>      (число, месяц, год)</w:t>
      </w:r>
    </w:p>
    <w:p w14:paraId="45ED2822"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1404"/>
        <w:gridCol w:w="1301"/>
        <w:gridCol w:w="1636"/>
        <w:gridCol w:w="1184"/>
        <w:gridCol w:w="1304"/>
        <w:gridCol w:w="1281"/>
        <w:gridCol w:w="1245"/>
      </w:tblGrid>
      <w:tr w:rsidR="00BA5D6F" w:rsidRPr="00BA5D6F" w14:paraId="19D75513" w14:textId="77777777" w:rsidTr="00BA5D6F">
        <w:tc>
          <w:tcPr>
            <w:tcW w:w="2550" w:type="dxa"/>
            <w:tcBorders>
              <w:top w:val="single" w:sz="6" w:space="0" w:color="auto"/>
              <w:bottom w:val="single" w:sz="6" w:space="0" w:color="auto"/>
              <w:right w:val="single" w:sz="6" w:space="0" w:color="auto"/>
            </w:tcBorders>
            <w:vAlign w:val="center"/>
            <w:hideMark/>
          </w:tcPr>
          <w:p w14:paraId="3629734C"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Фактические расходы на одного обучавшегося в последнем календарном году подготовки, рублей, копеек</w:t>
            </w:r>
          </w:p>
        </w:tc>
        <w:tc>
          <w:tcPr>
            <w:tcW w:w="2346" w:type="dxa"/>
            <w:tcBorders>
              <w:top w:val="single" w:sz="6" w:space="0" w:color="auto"/>
              <w:left w:val="single" w:sz="6" w:space="0" w:color="auto"/>
              <w:bottom w:val="single" w:sz="6" w:space="0" w:color="auto"/>
              <w:right w:val="single" w:sz="6" w:space="0" w:color="auto"/>
            </w:tcBorders>
            <w:vAlign w:val="center"/>
            <w:hideMark/>
          </w:tcPr>
          <w:p w14:paraId="6F39075E"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Количество месяцев подготовки в последнем календарном году подготовки</w:t>
            </w:r>
          </w:p>
        </w:tc>
        <w:tc>
          <w:tcPr>
            <w:tcW w:w="2933" w:type="dxa"/>
            <w:tcBorders>
              <w:top w:val="single" w:sz="6" w:space="0" w:color="auto"/>
              <w:left w:val="single" w:sz="6" w:space="0" w:color="auto"/>
              <w:bottom w:val="single" w:sz="6" w:space="0" w:color="auto"/>
              <w:right w:val="single" w:sz="6" w:space="0" w:color="auto"/>
            </w:tcBorders>
            <w:vAlign w:val="center"/>
            <w:hideMark/>
          </w:tcPr>
          <w:p w14:paraId="79DC9C67"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Среднемесячная стоимость подготовки одного обучавшегося, рублей, копеек</w:t>
            </w:r>
          </w:p>
        </w:tc>
        <w:tc>
          <w:tcPr>
            <w:tcW w:w="2142" w:type="dxa"/>
            <w:tcBorders>
              <w:top w:val="single" w:sz="6" w:space="0" w:color="auto"/>
              <w:left w:val="single" w:sz="6" w:space="0" w:color="auto"/>
              <w:bottom w:val="single" w:sz="6" w:space="0" w:color="auto"/>
              <w:right w:val="single" w:sz="6" w:space="0" w:color="auto"/>
            </w:tcBorders>
            <w:vAlign w:val="center"/>
            <w:hideMark/>
          </w:tcPr>
          <w:p w14:paraId="1F6913FB"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Количество полных месяцев за весь период подготовки</w:t>
            </w:r>
          </w:p>
        </w:tc>
        <w:tc>
          <w:tcPr>
            <w:tcW w:w="2346" w:type="dxa"/>
            <w:tcBorders>
              <w:top w:val="single" w:sz="6" w:space="0" w:color="auto"/>
              <w:left w:val="single" w:sz="6" w:space="0" w:color="auto"/>
              <w:bottom w:val="single" w:sz="6" w:space="0" w:color="auto"/>
              <w:right w:val="single" w:sz="6" w:space="0" w:color="auto"/>
            </w:tcBorders>
            <w:vAlign w:val="center"/>
            <w:hideMark/>
          </w:tcPr>
          <w:p w14:paraId="1D3041B4"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Фактические расходы за весь период подготовки, рублей, копеек</w:t>
            </w:r>
          </w:p>
        </w:tc>
        <w:tc>
          <w:tcPr>
            <w:tcW w:w="2346" w:type="dxa"/>
            <w:tcBorders>
              <w:top w:val="single" w:sz="6" w:space="0" w:color="auto"/>
              <w:left w:val="single" w:sz="6" w:space="0" w:color="auto"/>
              <w:bottom w:val="single" w:sz="6" w:space="0" w:color="auto"/>
              <w:right w:val="single" w:sz="6" w:space="0" w:color="auto"/>
            </w:tcBorders>
            <w:vAlign w:val="center"/>
            <w:hideMark/>
          </w:tcPr>
          <w:p w14:paraId="5F554EBC"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Расходы, связанные с подготовкой за рубежом, рублей, копеек</w:t>
            </w:r>
          </w:p>
        </w:tc>
        <w:tc>
          <w:tcPr>
            <w:tcW w:w="2346" w:type="dxa"/>
            <w:tcBorders>
              <w:top w:val="single" w:sz="6" w:space="0" w:color="auto"/>
              <w:left w:val="single" w:sz="6" w:space="0" w:color="auto"/>
              <w:bottom w:val="single" w:sz="6" w:space="0" w:color="auto"/>
            </w:tcBorders>
            <w:vAlign w:val="center"/>
            <w:hideMark/>
          </w:tcPr>
          <w:p w14:paraId="66BA72E9"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Расходы за период подготовки, рублей, копеек</w:t>
            </w:r>
          </w:p>
        </w:tc>
      </w:tr>
      <w:tr w:rsidR="00BA5D6F" w:rsidRPr="00BA5D6F" w14:paraId="7436C1A8" w14:textId="77777777" w:rsidTr="00BA5D6F">
        <w:tc>
          <w:tcPr>
            <w:tcW w:w="2550" w:type="dxa"/>
            <w:tcBorders>
              <w:top w:val="single" w:sz="6" w:space="0" w:color="auto"/>
              <w:bottom w:val="single" w:sz="6" w:space="0" w:color="auto"/>
              <w:right w:val="single" w:sz="6" w:space="0" w:color="auto"/>
            </w:tcBorders>
            <w:vAlign w:val="center"/>
            <w:hideMark/>
          </w:tcPr>
          <w:p w14:paraId="74E77A1D"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1</w:t>
            </w:r>
          </w:p>
        </w:tc>
        <w:tc>
          <w:tcPr>
            <w:tcW w:w="2346" w:type="dxa"/>
            <w:tcBorders>
              <w:top w:val="single" w:sz="6" w:space="0" w:color="auto"/>
              <w:left w:val="single" w:sz="6" w:space="0" w:color="auto"/>
              <w:bottom w:val="single" w:sz="6" w:space="0" w:color="auto"/>
              <w:right w:val="single" w:sz="6" w:space="0" w:color="auto"/>
            </w:tcBorders>
            <w:vAlign w:val="center"/>
            <w:hideMark/>
          </w:tcPr>
          <w:p w14:paraId="6F449DEC"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2</w:t>
            </w:r>
          </w:p>
        </w:tc>
        <w:tc>
          <w:tcPr>
            <w:tcW w:w="2933" w:type="dxa"/>
            <w:tcBorders>
              <w:top w:val="single" w:sz="6" w:space="0" w:color="auto"/>
              <w:left w:val="single" w:sz="6" w:space="0" w:color="auto"/>
              <w:bottom w:val="single" w:sz="6" w:space="0" w:color="auto"/>
              <w:right w:val="single" w:sz="6" w:space="0" w:color="auto"/>
            </w:tcBorders>
            <w:vAlign w:val="center"/>
            <w:hideMark/>
          </w:tcPr>
          <w:p w14:paraId="366B5C73"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3</w:t>
            </w:r>
          </w:p>
        </w:tc>
        <w:tc>
          <w:tcPr>
            <w:tcW w:w="2142" w:type="dxa"/>
            <w:tcBorders>
              <w:top w:val="single" w:sz="6" w:space="0" w:color="auto"/>
              <w:left w:val="single" w:sz="6" w:space="0" w:color="auto"/>
              <w:bottom w:val="single" w:sz="6" w:space="0" w:color="auto"/>
              <w:right w:val="single" w:sz="6" w:space="0" w:color="auto"/>
            </w:tcBorders>
            <w:vAlign w:val="center"/>
            <w:hideMark/>
          </w:tcPr>
          <w:p w14:paraId="4FC6690A"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4</w:t>
            </w:r>
          </w:p>
        </w:tc>
        <w:tc>
          <w:tcPr>
            <w:tcW w:w="2346" w:type="dxa"/>
            <w:tcBorders>
              <w:top w:val="single" w:sz="6" w:space="0" w:color="auto"/>
              <w:left w:val="single" w:sz="6" w:space="0" w:color="auto"/>
              <w:bottom w:val="single" w:sz="6" w:space="0" w:color="auto"/>
              <w:right w:val="single" w:sz="6" w:space="0" w:color="auto"/>
            </w:tcBorders>
            <w:vAlign w:val="center"/>
            <w:hideMark/>
          </w:tcPr>
          <w:p w14:paraId="09B8867E"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5</w:t>
            </w:r>
          </w:p>
        </w:tc>
        <w:tc>
          <w:tcPr>
            <w:tcW w:w="2346" w:type="dxa"/>
            <w:tcBorders>
              <w:top w:val="single" w:sz="6" w:space="0" w:color="auto"/>
              <w:left w:val="single" w:sz="6" w:space="0" w:color="auto"/>
              <w:bottom w:val="single" w:sz="6" w:space="0" w:color="auto"/>
              <w:right w:val="single" w:sz="6" w:space="0" w:color="auto"/>
            </w:tcBorders>
            <w:vAlign w:val="center"/>
            <w:hideMark/>
          </w:tcPr>
          <w:p w14:paraId="070C4BCB"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6</w:t>
            </w:r>
          </w:p>
        </w:tc>
        <w:tc>
          <w:tcPr>
            <w:tcW w:w="2346" w:type="dxa"/>
            <w:tcBorders>
              <w:top w:val="single" w:sz="6" w:space="0" w:color="auto"/>
              <w:left w:val="single" w:sz="6" w:space="0" w:color="auto"/>
              <w:bottom w:val="single" w:sz="6" w:space="0" w:color="auto"/>
            </w:tcBorders>
            <w:vAlign w:val="center"/>
            <w:hideMark/>
          </w:tcPr>
          <w:p w14:paraId="7DC4712D" w14:textId="77777777" w:rsidR="00BA5D6F" w:rsidRPr="00BA5D6F" w:rsidRDefault="00BA5D6F" w:rsidP="00BA5D6F">
            <w:pPr>
              <w:spacing w:after="0" w:line="240" w:lineRule="auto"/>
              <w:jc w:val="center"/>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7</w:t>
            </w:r>
          </w:p>
        </w:tc>
      </w:tr>
      <w:tr w:rsidR="00BA5D6F" w:rsidRPr="00BA5D6F" w14:paraId="15E8F2C7" w14:textId="77777777" w:rsidTr="00BA5D6F">
        <w:tc>
          <w:tcPr>
            <w:tcW w:w="2550" w:type="dxa"/>
            <w:tcBorders>
              <w:top w:val="single" w:sz="6" w:space="0" w:color="auto"/>
              <w:bottom w:val="nil"/>
              <w:right w:val="single" w:sz="6" w:space="0" w:color="auto"/>
            </w:tcBorders>
            <w:hideMark/>
          </w:tcPr>
          <w:p w14:paraId="73B0430A"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346" w:type="dxa"/>
            <w:tcBorders>
              <w:top w:val="single" w:sz="6" w:space="0" w:color="auto"/>
              <w:left w:val="single" w:sz="6" w:space="0" w:color="auto"/>
              <w:bottom w:val="nil"/>
              <w:right w:val="single" w:sz="6" w:space="0" w:color="auto"/>
            </w:tcBorders>
            <w:hideMark/>
          </w:tcPr>
          <w:p w14:paraId="4C08BDF5"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933" w:type="dxa"/>
            <w:tcBorders>
              <w:top w:val="single" w:sz="6" w:space="0" w:color="auto"/>
              <w:left w:val="single" w:sz="6" w:space="0" w:color="auto"/>
              <w:bottom w:val="nil"/>
              <w:right w:val="single" w:sz="6" w:space="0" w:color="auto"/>
            </w:tcBorders>
            <w:hideMark/>
          </w:tcPr>
          <w:p w14:paraId="066C4C6E"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142" w:type="dxa"/>
            <w:tcBorders>
              <w:top w:val="single" w:sz="6" w:space="0" w:color="auto"/>
              <w:left w:val="single" w:sz="6" w:space="0" w:color="auto"/>
              <w:bottom w:val="nil"/>
              <w:right w:val="single" w:sz="6" w:space="0" w:color="auto"/>
            </w:tcBorders>
            <w:hideMark/>
          </w:tcPr>
          <w:p w14:paraId="03BCC512"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346" w:type="dxa"/>
            <w:tcBorders>
              <w:top w:val="single" w:sz="6" w:space="0" w:color="auto"/>
              <w:left w:val="single" w:sz="6" w:space="0" w:color="auto"/>
              <w:bottom w:val="nil"/>
              <w:right w:val="single" w:sz="6" w:space="0" w:color="auto"/>
            </w:tcBorders>
            <w:hideMark/>
          </w:tcPr>
          <w:p w14:paraId="7BE10459"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346" w:type="dxa"/>
            <w:tcBorders>
              <w:top w:val="single" w:sz="6" w:space="0" w:color="auto"/>
              <w:left w:val="single" w:sz="6" w:space="0" w:color="auto"/>
              <w:bottom w:val="nil"/>
              <w:right w:val="single" w:sz="6" w:space="0" w:color="auto"/>
            </w:tcBorders>
            <w:hideMark/>
          </w:tcPr>
          <w:p w14:paraId="0270CF1C"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346" w:type="dxa"/>
            <w:tcBorders>
              <w:top w:val="single" w:sz="6" w:space="0" w:color="auto"/>
              <w:left w:val="single" w:sz="6" w:space="0" w:color="auto"/>
              <w:bottom w:val="nil"/>
            </w:tcBorders>
            <w:hideMark/>
          </w:tcPr>
          <w:p w14:paraId="3CC6138E"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r>
      <w:tr w:rsidR="00BA5D6F" w:rsidRPr="00BA5D6F" w14:paraId="7886FCCB" w14:textId="77777777" w:rsidTr="00BA5D6F">
        <w:tc>
          <w:tcPr>
            <w:tcW w:w="2550" w:type="dxa"/>
            <w:tcBorders>
              <w:top w:val="nil"/>
              <w:right w:val="nil"/>
            </w:tcBorders>
            <w:hideMark/>
          </w:tcPr>
          <w:p w14:paraId="24B66BA6"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346" w:type="dxa"/>
            <w:tcBorders>
              <w:top w:val="nil"/>
              <w:left w:val="nil"/>
              <w:right w:val="nil"/>
            </w:tcBorders>
            <w:hideMark/>
          </w:tcPr>
          <w:p w14:paraId="054C915B"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933" w:type="dxa"/>
            <w:tcBorders>
              <w:top w:val="nil"/>
              <w:left w:val="nil"/>
              <w:right w:val="nil"/>
            </w:tcBorders>
            <w:hideMark/>
          </w:tcPr>
          <w:p w14:paraId="6570FF90"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142" w:type="dxa"/>
            <w:tcBorders>
              <w:top w:val="nil"/>
              <w:left w:val="nil"/>
              <w:right w:val="nil"/>
            </w:tcBorders>
            <w:hideMark/>
          </w:tcPr>
          <w:p w14:paraId="3B09174C"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346" w:type="dxa"/>
            <w:tcBorders>
              <w:top w:val="nil"/>
              <w:left w:val="nil"/>
              <w:right w:val="nil"/>
            </w:tcBorders>
            <w:hideMark/>
          </w:tcPr>
          <w:p w14:paraId="66CF8C3C"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346" w:type="dxa"/>
            <w:tcBorders>
              <w:top w:val="nil"/>
              <w:left w:val="nil"/>
              <w:right w:val="nil"/>
            </w:tcBorders>
            <w:hideMark/>
          </w:tcPr>
          <w:p w14:paraId="4343BA88"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c>
          <w:tcPr>
            <w:tcW w:w="2346" w:type="dxa"/>
            <w:tcBorders>
              <w:top w:val="nil"/>
              <w:left w:val="nil"/>
            </w:tcBorders>
            <w:hideMark/>
          </w:tcPr>
          <w:p w14:paraId="1857B9FE" w14:textId="77777777" w:rsidR="00BA5D6F" w:rsidRPr="00BA5D6F" w:rsidRDefault="00BA5D6F" w:rsidP="00BA5D6F">
            <w:pPr>
              <w:spacing w:after="0" w:line="240" w:lineRule="auto"/>
              <w:rPr>
                <w:rFonts w:ascii="Times New Roman" w:eastAsia="Times New Roman" w:hAnsi="Times New Roman" w:cs="Times New Roman"/>
                <w:sz w:val="18"/>
                <w:szCs w:val="18"/>
                <w:lang w:eastAsia="ru-RU"/>
              </w:rPr>
            </w:pPr>
            <w:r w:rsidRPr="00BA5D6F">
              <w:rPr>
                <w:rFonts w:ascii="Times New Roman" w:eastAsia="Times New Roman" w:hAnsi="Times New Roman" w:cs="Times New Roman"/>
                <w:sz w:val="18"/>
                <w:szCs w:val="18"/>
                <w:lang w:eastAsia="ru-RU"/>
              </w:rPr>
              <w:t> </w:t>
            </w:r>
          </w:p>
        </w:tc>
      </w:tr>
    </w:tbl>
    <w:p w14:paraId="6D9CE870"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378DF1B8"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w:t>
      </w:r>
      <w:proofErr w:type="gramStart"/>
      <w:r w:rsidRPr="00BA5D6F">
        <w:rPr>
          <w:rFonts w:ascii="Courier New" w:eastAsia="Times New Roman" w:hAnsi="Courier New" w:cs="Courier New"/>
          <w:color w:val="242424"/>
          <w:sz w:val="18"/>
          <w:szCs w:val="18"/>
          <w:lang w:eastAsia="ru-RU"/>
        </w:rPr>
        <w:t>Дата  увольнения</w:t>
      </w:r>
      <w:proofErr w:type="gramEnd"/>
      <w:r w:rsidRPr="00BA5D6F">
        <w:rPr>
          <w:rFonts w:ascii="Courier New" w:eastAsia="Times New Roman" w:hAnsi="Courier New" w:cs="Courier New"/>
          <w:color w:val="242424"/>
          <w:sz w:val="18"/>
          <w:szCs w:val="18"/>
          <w:lang w:eastAsia="ru-RU"/>
        </w:rPr>
        <w:t>  молодого  специалиста,  рабочего (служащего) с места</w:t>
      </w:r>
    </w:p>
    <w:p w14:paraId="5B7F0260"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работы  по</w:t>
      </w:r>
      <w:proofErr w:type="gramEnd"/>
      <w:r w:rsidRPr="00BA5D6F">
        <w:rPr>
          <w:rFonts w:ascii="Courier New" w:eastAsia="Times New Roman" w:hAnsi="Courier New" w:cs="Courier New"/>
          <w:color w:val="242424"/>
          <w:sz w:val="18"/>
          <w:szCs w:val="18"/>
          <w:lang w:eastAsia="ru-RU"/>
        </w:rPr>
        <w:t>  распределению, трудоустройству в счет брони, перераспределению,</w:t>
      </w:r>
    </w:p>
    <w:p w14:paraId="328AF13F"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направлению на работу, перенаправлению на работу в соответствии с договором</w:t>
      </w:r>
    </w:p>
    <w:p w14:paraId="1755C599"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о  подготовке</w:t>
      </w:r>
      <w:proofErr w:type="gramEnd"/>
      <w:r w:rsidRPr="00BA5D6F">
        <w:rPr>
          <w:rFonts w:ascii="Courier New" w:eastAsia="Times New Roman" w:hAnsi="Courier New" w:cs="Courier New"/>
          <w:color w:val="242424"/>
          <w:sz w:val="18"/>
          <w:szCs w:val="18"/>
          <w:lang w:eastAsia="ru-RU"/>
        </w:rPr>
        <w:t>  научного  работника  высшей  квалификации  за  счет  средств</w:t>
      </w:r>
    </w:p>
    <w:p w14:paraId="508A2B8A"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республиканского  бюджета</w:t>
      </w:r>
      <w:proofErr w:type="gramEnd"/>
      <w:r w:rsidRPr="00BA5D6F">
        <w:rPr>
          <w:rFonts w:ascii="Courier New" w:eastAsia="Times New Roman" w:hAnsi="Courier New" w:cs="Courier New"/>
          <w:color w:val="242424"/>
          <w:sz w:val="18"/>
          <w:szCs w:val="18"/>
          <w:lang w:eastAsia="ru-RU"/>
        </w:rPr>
        <w:t>,  договора  о  целевой  подготовке  специалиста с</w:t>
      </w:r>
    </w:p>
    <w:p w14:paraId="5FB5265F"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высшим   </w:t>
      </w:r>
      <w:proofErr w:type="gramStart"/>
      <w:r w:rsidRPr="00BA5D6F">
        <w:rPr>
          <w:rFonts w:ascii="Courier New" w:eastAsia="Times New Roman" w:hAnsi="Courier New" w:cs="Courier New"/>
          <w:color w:val="242424"/>
          <w:sz w:val="18"/>
          <w:szCs w:val="18"/>
          <w:lang w:eastAsia="ru-RU"/>
        </w:rPr>
        <w:t>образованием,   </w:t>
      </w:r>
      <w:proofErr w:type="gramEnd"/>
      <w:r w:rsidRPr="00BA5D6F">
        <w:rPr>
          <w:rFonts w:ascii="Courier New" w:eastAsia="Times New Roman" w:hAnsi="Courier New" w:cs="Courier New"/>
          <w:color w:val="242424"/>
          <w:sz w:val="18"/>
          <w:szCs w:val="18"/>
          <w:lang w:eastAsia="ru-RU"/>
        </w:rPr>
        <w:t>специалиста   (рабочего)  со  средним  специальным</w:t>
      </w:r>
    </w:p>
    <w:p w14:paraId="438DF12A"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образованием,   </w:t>
      </w:r>
      <w:proofErr w:type="gramEnd"/>
      <w:r w:rsidRPr="00BA5D6F">
        <w:rPr>
          <w:rFonts w:ascii="Courier New" w:eastAsia="Times New Roman" w:hAnsi="Courier New" w:cs="Courier New"/>
          <w:color w:val="242424"/>
          <w:sz w:val="18"/>
          <w:szCs w:val="18"/>
          <w:lang w:eastAsia="ru-RU"/>
        </w:rPr>
        <w:t> рабочего    (служащего)    с   профессионально-техническим</w:t>
      </w:r>
    </w:p>
    <w:p w14:paraId="3769AC41"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образованием _____________________________________________________________</w:t>
      </w:r>
      <w:r w:rsidRPr="00BA5D6F">
        <w:rPr>
          <w:rFonts w:ascii="Cambria Math" w:eastAsia="Times New Roman" w:hAnsi="Cambria Math" w:cs="Cambria Math"/>
          <w:color w:val="242424"/>
          <w:sz w:val="18"/>
          <w:szCs w:val="18"/>
          <w:lang w:eastAsia="ru-RU"/>
        </w:rPr>
        <w:t>​</w:t>
      </w:r>
      <w:r w:rsidRPr="00BA5D6F">
        <w:rPr>
          <w:rFonts w:ascii="Courier New" w:eastAsia="Times New Roman" w:hAnsi="Courier New" w:cs="Courier New"/>
          <w:color w:val="242424"/>
          <w:sz w:val="18"/>
          <w:szCs w:val="18"/>
          <w:lang w:eastAsia="ru-RU"/>
        </w:rPr>
        <w:t>.</w:t>
      </w:r>
    </w:p>
    <w:p w14:paraId="6C0204D7"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(число, месяц, год)</w:t>
      </w:r>
    </w:p>
    <w:p w14:paraId="24809408"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w:t>
      </w:r>
      <w:proofErr w:type="gramStart"/>
      <w:r w:rsidRPr="00BA5D6F">
        <w:rPr>
          <w:rFonts w:ascii="Courier New" w:eastAsia="Times New Roman" w:hAnsi="Courier New" w:cs="Courier New"/>
          <w:color w:val="242424"/>
          <w:sz w:val="18"/>
          <w:szCs w:val="18"/>
          <w:lang w:eastAsia="ru-RU"/>
        </w:rPr>
        <w:t>Дата  обращения</w:t>
      </w:r>
      <w:proofErr w:type="gramEnd"/>
      <w:r w:rsidRPr="00BA5D6F">
        <w:rPr>
          <w:rFonts w:ascii="Courier New" w:eastAsia="Times New Roman" w:hAnsi="Courier New" w:cs="Courier New"/>
          <w:color w:val="242424"/>
          <w:sz w:val="18"/>
          <w:szCs w:val="18"/>
          <w:lang w:eastAsia="ru-RU"/>
        </w:rPr>
        <w:t xml:space="preserve"> выпускника, молодого специалиста, рабочего (служащего)</w:t>
      </w:r>
    </w:p>
    <w:p w14:paraId="73BBCE58"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в  учреждение</w:t>
      </w:r>
      <w:proofErr w:type="gramEnd"/>
      <w:r w:rsidRPr="00BA5D6F">
        <w:rPr>
          <w:rFonts w:ascii="Courier New" w:eastAsia="Times New Roman" w:hAnsi="Courier New" w:cs="Courier New"/>
          <w:color w:val="242424"/>
          <w:sz w:val="18"/>
          <w:szCs w:val="18"/>
          <w:lang w:eastAsia="ru-RU"/>
        </w:rPr>
        <w:t>  образования (организацию) за расчетом затраченных средств на</w:t>
      </w:r>
    </w:p>
    <w:p w14:paraId="06E80533"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lastRenderedPageBreak/>
        <w:t>его  подготовку</w:t>
      </w:r>
      <w:proofErr w:type="gramEnd"/>
      <w:r w:rsidRPr="00BA5D6F">
        <w:rPr>
          <w:rFonts w:ascii="Courier New" w:eastAsia="Times New Roman" w:hAnsi="Courier New" w:cs="Courier New"/>
          <w:color w:val="242424"/>
          <w:sz w:val="18"/>
          <w:szCs w:val="18"/>
          <w:lang w:eastAsia="ru-RU"/>
        </w:rPr>
        <w:t xml:space="preserve"> в случае отказа от работы по распределению, трудоустройству</w:t>
      </w:r>
    </w:p>
    <w:p w14:paraId="0E1C397E"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в  счет</w:t>
      </w:r>
      <w:proofErr w:type="gramEnd"/>
      <w:r w:rsidRPr="00BA5D6F">
        <w:rPr>
          <w:rFonts w:ascii="Courier New" w:eastAsia="Times New Roman" w:hAnsi="Courier New" w:cs="Courier New"/>
          <w:color w:val="242424"/>
          <w:sz w:val="18"/>
          <w:szCs w:val="18"/>
          <w:lang w:eastAsia="ru-RU"/>
        </w:rPr>
        <w:t xml:space="preserve"> брони, перераспределению, направлению на работу, перенаправлению на</w:t>
      </w:r>
    </w:p>
    <w:p w14:paraId="6BD64095"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работу  в</w:t>
      </w:r>
      <w:proofErr w:type="gramEnd"/>
      <w:r w:rsidRPr="00BA5D6F">
        <w:rPr>
          <w:rFonts w:ascii="Courier New" w:eastAsia="Times New Roman" w:hAnsi="Courier New" w:cs="Courier New"/>
          <w:color w:val="242424"/>
          <w:sz w:val="18"/>
          <w:szCs w:val="18"/>
          <w:lang w:eastAsia="ru-RU"/>
        </w:rPr>
        <w:t>  соответствии  с договором о подготовке научного работника высшей</w:t>
      </w:r>
    </w:p>
    <w:p w14:paraId="15787B9C"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квалификации  за</w:t>
      </w:r>
      <w:proofErr w:type="gramEnd"/>
      <w:r w:rsidRPr="00BA5D6F">
        <w:rPr>
          <w:rFonts w:ascii="Courier New" w:eastAsia="Times New Roman" w:hAnsi="Courier New" w:cs="Courier New"/>
          <w:color w:val="242424"/>
          <w:sz w:val="18"/>
          <w:szCs w:val="18"/>
          <w:lang w:eastAsia="ru-RU"/>
        </w:rPr>
        <w:t>  счет средств республиканского бюджета, договора о целевой</w:t>
      </w:r>
    </w:p>
    <w:p w14:paraId="4A2ABD4E"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подготовке  специалиста</w:t>
      </w:r>
      <w:proofErr w:type="gramEnd"/>
      <w:r w:rsidRPr="00BA5D6F">
        <w:rPr>
          <w:rFonts w:ascii="Courier New" w:eastAsia="Times New Roman" w:hAnsi="Courier New" w:cs="Courier New"/>
          <w:color w:val="242424"/>
          <w:sz w:val="18"/>
          <w:szCs w:val="18"/>
          <w:lang w:eastAsia="ru-RU"/>
        </w:rPr>
        <w:t>  с  высшим  образованием, специалиста (рабочего) со</w:t>
      </w:r>
    </w:p>
    <w:p w14:paraId="64AD2490"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средним     специальным     </w:t>
      </w:r>
      <w:proofErr w:type="gramStart"/>
      <w:r w:rsidRPr="00BA5D6F">
        <w:rPr>
          <w:rFonts w:ascii="Courier New" w:eastAsia="Times New Roman" w:hAnsi="Courier New" w:cs="Courier New"/>
          <w:color w:val="242424"/>
          <w:sz w:val="18"/>
          <w:szCs w:val="18"/>
          <w:lang w:eastAsia="ru-RU"/>
        </w:rPr>
        <w:t>образованием,   </w:t>
      </w:r>
      <w:proofErr w:type="gramEnd"/>
      <w:r w:rsidRPr="00BA5D6F">
        <w:rPr>
          <w:rFonts w:ascii="Courier New" w:eastAsia="Times New Roman" w:hAnsi="Courier New" w:cs="Courier New"/>
          <w:color w:val="242424"/>
          <w:sz w:val="18"/>
          <w:szCs w:val="18"/>
          <w:lang w:eastAsia="ru-RU"/>
        </w:rPr>
        <w:t>  рабочего     (служащего)    с</w:t>
      </w:r>
    </w:p>
    <w:p w14:paraId="6160903C"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профессионально-</w:t>
      </w:r>
      <w:proofErr w:type="gramStart"/>
      <w:r w:rsidRPr="00BA5D6F">
        <w:rPr>
          <w:rFonts w:ascii="Courier New" w:eastAsia="Times New Roman" w:hAnsi="Courier New" w:cs="Courier New"/>
          <w:color w:val="242424"/>
          <w:sz w:val="18"/>
          <w:szCs w:val="18"/>
          <w:lang w:eastAsia="ru-RU"/>
        </w:rPr>
        <w:t>техническим  образованием</w:t>
      </w:r>
      <w:proofErr w:type="gramEnd"/>
      <w:r w:rsidRPr="00BA5D6F">
        <w:rPr>
          <w:rFonts w:ascii="Courier New" w:eastAsia="Times New Roman" w:hAnsi="Courier New" w:cs="Courier New"/>
          <w:color w:val="242424"/>
          <w:sz w:val="18"/>
          <w:szCs w:val="18"/>
          <w:lang w:eastAsia="ru-RU"/>
        </w:rPr>
        <w:t xml:space="preserve"> и согласия добровольно возместить</w:t>
      </w:r>
    </w:p>
    <w:p w14:paraId="508A4B87"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затраченные средства _____________________________________________________</w:t>
      </w:r>
      <w:r w:rsidRPr="00BA5D6F">
        <w:rPr>
          <w:rFonts w:ascii="Cambria Math" w:eastAsia="Times New Roman" w:hAnsi="Cambria Math" w:cs="Cambria Math"/>
          <w:color w:val="242424"/>
          <w:sz w:val="18"/>
          <w:szCs w:val="18"/>
          <w:lang w:eastAsia="ru-RU"/>
        </w:rPr>
        <w:t>​</w:t>
      </w:r>
      <w:r w:rsidRPr="00BA5D6F">
        <w:rPr>
          <w:rFonts w:ascii="Courier New" w:eastAsia="Times New Roman" w:hAnsi="Courier New" w:cs="Courier New"/>
          <w:color w:val="242424"/>
          <w:sz w:val="18"/>
          <w:szCs w:val="18"/>
          <w:lang w:eastAsia="ru-RU"/>
        </w:rPr>
        <w:t>.</w:t>
      </w:r>
    </w:p>
    <w:p w14:paraId="64804BF0"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(число, месяц, год)</w:t>
      </w:r>
    </w:p>
    <w:p w14:paraId="28EE247C"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Дата   прекращения   образовательных   отношений   </w:t>
      </w:r>
      <w:proofErr w:type="gramStart"/>
      <w:r w:rsidRPr="00BA5D6F">
        <w:rPr>
          <w:rFonts w:ascii="Courier New" w:eastAsia="Times New Roman" w:hAnsi="Courier New" w:cs="Courier New"/>
          <w:color w:val="242424"/>
          <w:sz w:val="18"/>
          <w:szCs w:val="18"/>
          <w:lang w:eastAsia="ru-RU"/>
        </w:rPr>
        <w:t>лицом,  осваивавшим</w:t>
      </w:r>
      <w:proofErr w:type="gramEnd"/>
    </w:p>
    <w:p w14:paraId="52FA6AE8"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содержание  образовательных</w:t>
      </w:r>
      <w:proofErr w:type="gramEnd"/>
      <w:r w:rsidRPr="00BA5D6F">
        <w:rPr>
          <w:rFonts w:ascii="Courier New" w:eastAsia="Times New Roman" w:hAnsi="Courier New" w:cs="Courier New"/>
          <w:color w:val="242424"/>
          <w:sz w:val="18"/>
          <w:szCs w:val="18"/>
          <w:lang w:eastAsia="ru-RU"/>
        </w:rPr>
        <w:t>  программ  на  условиях  целевой  подготовки  и</w:t>
      </w:r>
    </w:p>
    <w:p w14:paraId="6BE43985"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прекратившим  образовательные</w:t>
      </w:r>
      <w:proofErr w:type="gramEnd"/>
      <w:r w:rsidRPr="00BA5D6F">
        <w:rPr>
          <w:rFonts w:ascii="Courier New" w:eastAsia="Times New Roman" w:hAnsi="Courier New" w:cs="Courier New"/>
          <w:color w:val="242424"/>
          <w:sz w:val="18"/>
          <w:szCs w:val="18"/>
          <w:lang w:eastAsia="ru-RU"/>
        </w:rPr>
        <w:t xml:space="preserve"> отношения по собственному желанию, инициативе</w:t>
      </w:r>
    </w:p>
    <w:p w14:paraId="2D7F8B18"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учреждения образования, __________________________________________________</w:t>
      </w:r>
      <w:r w:rsidRPr="00BA5D6F">
        <w:rPr>
          <w:rFonts w:ascii="Cambria Math" w:eastAsia="Times New Roman" w:hAnsi="Cambria Math" w:cs="Cambria Math"/>
          <w:color w:val="242424"/>
          <w:sz w:val="18"/>
          <w:szCs w:val="18"/>
          <w:lang w:eastAsia="ru-RU"/>
        </w:rPr>
        <w:t>​</w:t>
      </w:r>
      <w:r w:rsidRPr="00BA5D6F">
        <w:rPr>
          <w:rFonts w:ascii="Courier New" w:eastAsia="Times New Roman" w:hAnsi="Courier New" w:cs="Courier New"/>
          <w:color w:val="242424"/>
          <w:sz w:val="18"/>
          <w:szCs w:val="18"/>
          <w:lang w:eastAsia="ru-RU"/>
        </w:rPr>
        <w:t>.</w:t>
      </w:r>
    </w:p>
    <w:p w14:paraId="1107E13A"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(число, месяц, год)</w:t>
      </w:r>
    </w:p>
    <w:p w14:paraId="765828D0"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Соотношение объема учебных часов профессионального компонента к общему</w:t>
      </w:r>
    </w:p>
    <w:p w14:paraId="2F229CFD"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объему   учебных   часов   </w:t>
      </w:r>
      <w:proofErr w:type="gramStart"/>
      <w:r w:rsidRPr="00BA5D6F">
        <w:rPr>
          <w:rFonts w:ascii="Courier New" w:eastAsia="Times New Roman" w:hAnsi="Courier New" w:cs="Courier New"/>
          <w:color w:val="242424"/>
          <w:sz w:val="18"/>
          <w:szCs w:val="18"/>
          <w:lang w:eastAsia="ru-RU"/>
        </w:rPr>
        <w:t>на  реализацию</w:t>
      </w:r>
      <w:proofErr w:type="gramEnd"/>
      <w:r w:rsidRPr="00BA5D6F">
        <w:rPr>
          <w:rFonts w:ascii="Courier New" w:eastAsia="Times New Roman" w:hAnsi="Courier New" w:cs="Courier New"/>
          <w:color w:val="242424"/>
          <w:sz w:val="18"/>
          <w:szCs w:val="18"/>
          <w:lang w:eastAsia="ru-RU"/>
        </w:rPr>
        <w:t>  соответствующей  образовательной</w:t>
      </w:r>
    </w:p>
    <w:p w14:paraId="5DED5F43"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программы при получении профессионально-технического, среднего специального</w:t>
      </w:r>
    </w:p>
    <w:p w14:paraId="766C86DF"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образования  на</w:t>
      </w:r>
      <w:proofErr w:type="gramEnd"/>
      <w:r w:rsidRPr="00BA5D6F">
        <w:rPr>
          <w:rFonts w:ascii="Courier New" w:eastAsia="Times New Roman" w:hAnsi="Courier New" w:cs="Courier New"/>
          <w:color w:val="242424"/>
          <w:sz w:val="18"/>
          <w:szCs w:val="18"/>
          <w:lang w:eastAsia="ru-RU"/>
        </w:rPr>
        <w:t>  основе  общего  базового  образования  с получением общего</w:t>
      </w:r>
    </w:p>
    <w:p w14:paraId="3C7F0AAE"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среднего образования _______</w:t>
      </w:r>
      <w:r w:rsidRPr="00BA5D6F">
        <w:rPr>
          <w:rFonts w:ascii="Cambria Math" w:eastAsia="Times New Roman" w:hAnsi="Cambria Math" w:cs="Cambria Math"/>
          <w:color w:val="242424"/>
          <w:sz w:val="18"/>
          <w:szCs w:val="18"/>
          <w:lang w:eastAsia="ru-RU"/>
        </w:rPr>
        <w:t>​</w:t>
      </w:r>
      <w:r w:rsidRPr="00BA5D6F">
        <w:rPr>
          <w:rFonts w:ascii="Courier New" w:eastAsia="Times New Roman" w:hAnsi="Courier New" w:cs="Courier New"/>
          <w:color w:val="242424"/>
          <w:sz w:val="18"/>
          <w:szCs w:val="18"/>
          <w:lang w:eastAsia="ru-RU"/>
        </w:rPr>
        <w:t xml:space="preserve"> процентов.</w:t>
      </w:r>
    </w:p>
    <w:p w14:paraId="70C97DD0"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Расходы на подготовку специалиста, рабочего, служащего, за исключением</w:t>
      </w:r>
    </w:p>
    <w:p w14:paraId="7CEC9523"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расходов   на   получение   общего   среднего   </w:t>
      </w:r>
      <w:proofErr w:type="gramStart"/>
      <w:r w:rsidRPr="00BA5D6F">
        <w:rPr>
          <w:rFonts w:ascii="Courier New" w:eastAsia="Times New Roman" w:hAnsi="Courier New" w:cs="Courier New"/>
          <w:color w:val="242424"/>
          <w:sz w:val="18"/>
          <w:szCs w:val="18"/>
          <w:lang w:eastAsia="ru-RU"/>
        </w:rPr>
        <w:t>образования  при</w:t>
      </w:r>
      <w:proofErr w:type="gramEnd"/>
      <w:r w:rsidRPr="00BA5D6F">
        <w:rPr>
          <w:rFonts w:ascii="Courier New" w:eastAsia="Times New Roman" w:hAnsi="Courier New" w:cs="Courier New"/>
          <w:color w:val="242424"/>
          <w:sz w:val="18"/>
          <w:szCs w:val="18"/>
          <w:lang w:eastAsia="ru-RU"/>
        </w:rPr>
        <w:t>  получении</w:t>
      </w:r>
    </w:p>
    <w:p w14:paraId="1B22543B"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профессионально-</w:t>
      </w:r>
      <w:proofErr w:type="gramStart"/>
      <w:r w:rsidRPr="00BA5D6F">
        <w:rPr>
          <w:rFonts w:ascii="Courier New" w:eastAsia="Times New Roman" w:hAnsi="Courier New" w:cs="Courier New"/>
          <w:color w:val="242424"/>
          <w:sz w:val="18"/>
          <w:szCs w:val="18"/>
          <w:lang w:eastAsia="ru-RU"/>
        </w:rPr>
        <w:t>технического,  среднего</w:t>
      </w:r>
      <w:proofErr w:type="gramEnd"/>
      <w:r w:rsidRPr="00BA5D6F">
        <w:rPr>
          <w:rFonts w:ascii="Courier New" w:eastAsia="Times New Roman" w:hAnsi="Courier New" w:cs="Courier New"/>
          <w:color w:val="242424"/>
          <w:sz w:val="18"/>
          <w:szCs w:val="18"/>
          <w:lang w:eastAsia="ru-RU"/>
        </w:rPr>
        <w:t>  специального образования на основе</w:t>
      </w:r>
    </w:p>
    <w:p w14:paraId="0F06204C"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proofErr w:type="gramStart"/>
      <w:r w:rsidRPr="00BA5D6F">
        <w:rPr>
          <w:rFonts w:ascii="Courier New" w:eastAsia="Times New Roman" w:hAnsi="Courier New" w:cs="Courier New"/>
          <w:color w:val="242424"/>
          <w:sz w:val="18"/>
          <w:szCs w:val="18"/>
          <w:lang w:eastAsia="ru-RU"/>
        </w:rPr>
        <w:t>общего  базового</w:t>
      </w:r>
      <w:proofErr w:type="gramEnd"/>
      <w:r w:rsidRPr="00BA5D6F">
        <w:rPr>
          <w:rFonts w:ascii="Courier New" w:eastAsia="Times New Roman" w:hAnsi="Courier New" w:cs="Courier New"/>
          <w:color w:val="242424"/>
          <w:sz w:val="18"/>
          <w:szCs w:val="18"/>
          <w:lang w:eastAsia="ru-RU"/>
        </w:rPr>
        <w:t>  образования  с  получением  общего  среднего  образования</w:t>
      </w:r>
    </w:p>
    <w:p w14:paraId="7911B44F"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_____________________________________</w:t>
      </w:r>
      <w:r w:rsidRPr="00BA5D6F">
        <w:rPr>
          <w:rFonts w:ascii="Cambria Math" w:eastAsia="Times New Roman" w:hAnsi="Cambria Math" w:cs="Cambria Math"/>
          <w:color w:val="242424"/>
          <w:sz w:val="18"/>
          <w:szCs w:val="18"/>
          <w:lang w:eastAsia="ru-RU"/>
        </w:rPr>
        <w:t>​</w:t>
      </w:r>
      <w:r w:rsidRPr="00BA5D6F">
        <w:rPr>
          <w:rFonts w:ascii="Courier New" w:eastAsia="Times New Roman" w:hAnsi="Courier New" w:cs="Courier New"/>
          <w:color w:val="242424"/>
          <w:sz w:val="18"/>
          <w:szCs w:val="18"/>
          <w:lang w:eastAsia="ru-RU"/>
        </w:rPr>
        <w:t xml:space="preserve"> рублей (копеек).</w:t>
      </w:r>
    </w:p>
    <w:p w14:paraId="373F3D73"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Не отработано _________</w:t>
      </w:r>
      <w:r w:rsidRPr="00BA5D6F">
        <w:rPr>
          <w:rFonts w:ascii="Cambria Math" w:eastAsia="Times New Roman" w:hAnsi="Cambria Math" w:cs="Cambria Math"/>
          <w:color w:val="242424"/>
          <w:sz w:val="18"/>
          <w:szCs w:val="18"/>
          <w:lang w:eastAsia="ru-RU"/>
        </w:rPr>
        <w:t>​</w:t>
      </w:r>
      <w:r w:rsidRPr="00BA5D6F">
        <w:rPr>
          <w:rFonts w:ascii="Courier New" w:eastAsia="Times New Roman" w:hAnsi="Courier New" w:cs="Courier New"/>
          <w:color w:val="242424"/>
          <w:sz w:val="18"/>
          <w:szCs w:val="18"/>
          <w:lang w:eastAsia="ru-RU"/>
        </w:rPr>
        <w:t xml:space="preserve"> полных месяцев.</w:t>
      </w:r>
    </w:p>
    <w:p w14:paraId="10253D45"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Подлежит возмещению в бюджет с учетом отработанного срока обязательной</w:t>
      </w:r>
    </w:p>
    <w:p w14:paraId="7FAC4765"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работы</w:t>
      </w:r>
    </w:p>
    <w:p w14:paraId="0F3BEAE6"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___________________________________________________________________________</w:t>
      </w:r>
    </w:p>
    <w:p w14:paraId="08AF411D"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(сумма прописью)</w:t>
      </w:r>
    </w:p>
    <w:p w14:paraId="4661BAEB"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_________________________________________________________</w:t>
      </w:r>
      <w:r w:rsidRPr="00BA5D6F">
        <w:rPr>
          <w:rFonts w:ascii="Cambria Math" w:eastAsia="Times New Roman" w:hAnsi="Cambria Math" w:cs="Cambria Math"/>
          <w:color w:val="242424"/>
          <w:sz w:val="18"/>
          <w:szCs w:val="18"/>
          <w:lang w:eastAsia="ru-RU"/>
        </w:rPr>
        <w:t>​</w:t>
      </w:r>
      <w:r w:rsidRPr="00BA5D6F">
        <w:rPr>
          <w:rFonts w:ascii="Courier New" w:eastAsia="Times New Roman" w:hAnsi="Courier New" w:cs="Courier New"/>
          <w:color w:val="242424"/>
          <w:sz w:val="18"/>
          <w:szCs w:val="18"/>
          <w:lang w:eastAsia="ru-RU"/>
        </w:rPr>
        <w:t xml:space="preserve"> рублей.</w:t>
      </w:r>
    </w:p>
    <w:p w14:paraId="2E4CAADB"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w:t>
      </w:r>
    </w:p>
    <w:p w14:paraId="4E435319"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Руководитель             _______________         __________________________</w:t>
      </w:r>
    </w:p>
    <w:p w14:paraId="07D7C120"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w:t>
      </w:r>
      <w:proofErr w:type="gramStart"/>
      <w:r w:rsidRPr="00BA5D6F">
        <w:rPr>
          <w:rFonts w:ascii="Courier New" w:eastAsia="Times New Roman" w:hAnsi="Courier New" w:cs="Courier New"/>
          <w:color w:val="242424"/>
          <w:sz w:val="18"/>
          <w:szCs w:val="18"/>
          <w:lang w:eastAsia="ru-RU"/>
        </w:rPr>
        <w:t>подпись)   </w:t>
      </w:r>
      <w:proofErr w:type="gramEnd"/>
      <w:r w:rsidRPr="00BA5D6F">
        <w:rPr>
          <w:rFonts w:ascii="Courier New" w:eastAsia="Times New Roman" w:hAnsi="Courier New" w:cs="Courier New"/>
          <w:color w:val="242424"/>
          <w:sz w:val="18"/>
          <w:szCs w:val="18"/>
          <w:lang w:eastAsia="ru-RU"/>
        </w:rPr>
        <w:t>             (инициалы, фамилия)</w:t>
      </w:r>
    </w:p>
    <w:p w14:paraId="7B189055"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w:t>
      </w:r>
    </w:p>
    <w:p w14:paraId="7866176B"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Главный бухгалтер        ________________        __________________________</w:t>
      </w:r>
    </w:p>
    <w:p w14:paraId="7F9D5E86"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w:t>
      </w:r>
      <w:proofErr w:type="gramStart"/>
      <w:r w:rsidRPr="00BA5D6F">
        <w:rPr>
          <w:rFonts w:ascii="Courier New" w:eastAsia="Times New Roman" w:hAnsi="Courier New" w:cs="Courier New"/>
          <w:color w:val="242424"/>
          <w:sz w:val="18"/>
          <w:szCs w:val="18"/>
          <w:lang w:eastAsia="ru-RU"/>
        </w:rPr>
        <w:t>подпись)   </w:t>
      </w:r>
      <w:proofErr w:type="gramEnd"/>
      <w:r w:rsidRPr="00BA5D6F">
        <w:rPr>
          <w:rFonts w:ascii="Courier New" w:eastAsia="Times New Roman" w:hAnsi="Courier New" w:cs="Courier New"/>
          <w:color w:val="242424"/>
          <w:sz w:val="18"/>
          <w:szCs w:val="18"/>
          <w:lang w:eastAsia="ru-RU"/>
        </w:rPr>
        <w:t>             (инициалы, фамилия)</w:t>
      </w:r>
    </w:p>
    <w:p w14:paraId="53404838" w14:textId="77777777" w:rsidR="00BA5D6F" w:rsidRPr="00BA5D6F" w:rsidRDefault="00BA5D6F" w:rsidP="00BA5D6F">
      <w:pPr>
        <w:shd w:val="clear" w:color="auto" w:fill="FFFFFF"/>
        <w:spacing w:after="0" w:line="240" w:lineRule="atLeast"/>
        <w:jc w:val="both"/>
        <w:rPr>
          <w:rFonts w:ascii="Courier New" w:eastAsia="Times New Roman" w:hAnsi="Courier New" w:cs="Courier New"/>
          <w:color w:val="242424"/>
          <w:sz w:val="18"/>
          <w:szCs w:val="18"/>
          <w:lang w:eastAsia="ru-RU"/>
        </w:rPr>
      </w:pPr>
      <w:r w:rsidRPr="00BA5D6F">
        <w:rPr>
          <w:rFonts w:ascii="Courier New" w:eastAsia="Times New Roman" w:hAnsi="Courier New" w:cs="Courier New"/>
          <w:color w:val="242424"/>
          <w:sz w:val="18"/>
          <w:szCs w:val="18"/>
          <w:lang w:eastAsia="ru-RU"/>
        </w:rPr>
        <w:t>                             М.П.</w:t>
      </w:r>
    </w:p>
    <w:p w14:paraId="641F6AD4"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245222BB" w14:textId="77777777" w:rsidR="00BA5D6F" w:rsidRPr="00BA5D6F" w:rsidRDefault="00BA5D6F" w:rsidP="00BA5D6F">
      <w:pPr>
        <w:shd w:val="clear" w:color="auto" w:fill="FFFFFF"/>
        <w:spacing w:after="0" w:line="240" w:lineRule="auto"/>
        <w:ind w:firstLine="450"/>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t> </w:t>
      </w:r>
    </w:p>
    <w:p w14:paraId="7E0B1FFE" w14:textId="77777777" w:rsidR="00BA5D6F" w:rsidRPr="00BA5D6F" w:rsidRDefault="00BA5D6F" w:rsidP="00BA5D6F">
      <w:pPr>
        <w:shd w:val="clear" w:color="auto" w:fill="FFFFFF"/>
        <w:spacing w:after="0" w:line="240" w:lineRule="auto"/>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br/>
        <w:t xml:space="preserve">Из документа: Положение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Постановление Совета Министров Республики Беларусь от 31.08.2022 N 572 (ред. от 10.05.2023) "О вопросах реализации образовательных программ" (вместе с "Положением о практике учащихся, курсантов, осваивающих содержание образовательных программ среднего специального образования", "Положением о сетевой форме взаимодействия при реализации образовательных программ", "Положением о порядке создания и функционирования центра компетенций", "Положением о порядке открытия подготовки по профилям образования, направлениям образования, специальностям, профессиям рабочих, должностям </w:t>
      </w:r>
      <w:r w:rsidRPr="00BA5D6F">
        <w:rPr>
          <w:rFonts w:ascii="Times New Roman" w:eastAsia="Times New Roman" w:hAnsi="Times New Roman" w:cs="Times New Roman"/>
          <w:color w:val="242424"/>
          <w:sz w:val="30"/>
          <w:szCs w:val="30"/>
          <w:lang w:eastAsia="ru-RU"/>
        </w:rPr>
        <w:lastRenderedPageBreak/>
        <w:t>служащих", "Положением о порядке прогнозирования дополнительных потребностей в молодых специалистах, рабочих, служащих, формирования заказа на их подготовку и установления контрольных цифр приема для получения профессионально-технического, среднего специального, высшего образования за счет средств республиканского и (или) местных бюджетов", "Положением о базовой организации учреждения образования", "Положением о порядке распределения, перераспределения, направления на работу, перенаправления на работу, предоставления места работы выпускникам, получившим научно-ориентированное, высшее, среднее специальное или профессионально-техническое образование", "Положением о порядке возмещения в республиканский и (или) местные бюджеты средств, затраченных государством на подготовку научного работника высшей квалификации, специалиста, рабочего, служащего", "Положением о целевой подготовке специалистов, рабочих, служащих", "Положением о порядке проведения конкурсов профессионального мастерства, подготовки и направления лиц для участия в международных конкурсах профессионального мастерства", "Положением о порядке проведения государственной аккредитации и подтверждения государственной аккредитации учреждений образования, иных организаций, которым в соответствии с законодательством предоставлено право осуществлять образовательную деятельность")</w:t>
      </w:r>
    </w:p>
    <w:p w14:paraId="0BD75F18" w14:textId="77777777" w:rsidR="00BA5D6F" w:rsidRPr="00BA5D6F" w:rsidRDefault="00BA5D6F" w:rsidP="00BA5D6F">
      <w:pPr>
        <w:shd w:val="clear" w:color="auto" w:fill="FFFFFF"/>
        <w:spacing w:after="0" w:line="240" w:lineRule="auto"/>
        <w:rPr>
          <w:rFonts w:ascii="Times New Roman" w:eastAsia="Times New Roman" w:hAnsi="Times New Roman" w:cs="Times New Roman"/>
          <w:color w:val="242424"/>
          <w:sz w:val="30"/>
          <w:szCs w:val="30"/>
          <w:lang w:eastAsia="ru-RU"/>
        </w:rPr>
      </w:pPr>
      <w:r w:rsidRPr="00BA5D6F">
        <w:rPr>
          <w:rFonts w:ascii="Times New Roman" w:eastAsia="Times New Roman" w:hAnsi="Times New Roman" w:cs="Times New Roman"/>
          <w:color w:val="242424"/>
          <w:sz w:val="30"/>
          <w:szCs w:val="30"/>
          <w:lang w:eastAsia="ru-RU"/>
        </w:rPr>
        <w:br/>
        <w:t>Открыть фрагмент документа в </w:t>
      </w:r>
      <w:proofErr w:type="spellStart"/>
      <w:r w:rsidRPr="00BA5D6F">
        <w:rPr>
          <w:rFonts w:ascii="Times New Roman" w:eastAsia="Times New Roman" w:hAnsi="Times New Roman" w:cs="Times New Roman"/>
          <w:color w:val="242424"/>
          <w:sz w:val="30"/>
          <w:szCs w:val="30"/>
          <w:lang w:eastAsia="ru-RU"/>
        </w:rPr>
        <w:fldChar w:fldCharType="begin"/>
      </w:r>
      <w:r w:rsidRPr="00BA5D6F">
        <w:rPr>
          <w:rFonts w:ascii="Times New Roman" w:eastAsia="Times New Roman" w:hAnsi="Times New Roman" w:cs="Times New Roman"/>
          <w:color w:val="242424"/>
          <w:sz w:val="30"/>
          <w:szCs w:val="30"/>
          <w:lang w:eastAsia="ru-RU"/>
        </w:rPr>
        <w:instrText xml:space="preserve"> HYPERLINK "https://ilex-private.ilex.by/view-document/BELAW/207112/?ref-id=COPY_TEXT_TITLE" \l "M101843" </w:instrText>
      </w:r>
      <w:r w:rsidRPr="00BA5D6F">
        <w:rPr>
          <w:rFonts w:ascii="Times New Roman" w:eastAsia="Times New Roman" w:hAnsi="Times New Roman" w:cs="Times New Roman"/>
          <w:color w:val="242424"/>
          <w:sz w:val="30"/>
          <w:szCs w:val="30"/>
          <w:lang w:eastAsia="ru-RU"/>
        </w:rPr>
        <w:fldChar w:fldCharType="separate"/>
      </w:r>
      <w:r w:rsidRPr="00BA5D6F">
        <w:rPr>
          <w:rFonts w:ascii="Times New Roman" w:eastAsia="Times New Roman" w:hAnsi="Times New Roman" w:cs="Times New Roman"/>
          <w:color w:val="0B8FA6"/>
          <w:sz w:val="30"/>
          <w:szCs w:val="30"/>
          <w:u w:val="single"/>
          <w:lang w:eastAsia="ru-RU"/>
        </w:rPr>
        <w:t>ilex</w:t>
      </w:r>
      <w:proofErr w:type="spellEnd"/>
      <w:r w:rsidRPr="00BA5D6F">
        <w:rPr>
          <w:rFonts w:ascii="Times New Roman" w:eastAsia="Times New Roman" w:hAnsi="Times New Roman" w:cs="Times New Roman"/>
          <w:color w:val="242424"/>
          <w:sz w:val="30"/>
          <w:szCs w:val="30"/>
          <w:lang w:eastAsia="ru-RU"/>
        </w:rPr>
        <w:fldChar w:fldCharType="end"/>
      </w:r>
    </w:p>
    <w:p w14:paraId="6067CD18" w14:textId="77777777" w:rsidR="006935C1" w:rsidRDefault="0060693D"/>
    <w:sectPr w:rsidR="006935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BD4"/>
    <w:rsid w:val="00303BD4"/>
    <w:rsid w:val="00404810"/>
    <w:rsid w:val="0060693D"/>
    <w:rsid w:val="0063174A"/>
    <w:rsid w:val="007923F5"/>
    <w:rsid w:val="008A4C9B"/>
    <w:rsid w:val="00AE2112"/>
    <w:rsid w:val="00BA5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9032"/>
  <w15:chartTrackingRefBased/>
  <w15:docId w15:val="{926EC41C-8F39-458F-9DAA-705C9748A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339869">
      <w:bodyDiv w:val="1"/>
      <w:marLeft w:val="0"/>
      <w:marRight w:val="0"/>
      <w:marTop w:val="0"/>
      <w:marBottom w:val="0"/>
      <w:divBdr>
        <w:top w:val="none" w:sz="0" w:space="0" w:color="auto"/>
        <w:left w:val="none" w:sz="0" w:space="0" w:color="auto"/>
        <w:bottom w:val="none" w:sz="0" w:space="0" w:color="auto"/>
        <w:right w:val="none" w:sz="0" w:space="0" w:color="auto"/>
      </w:divBdr>
      <w:divsChild>
        <w:div w:id="1591161404">
          <w:marLeft w:val="0"/>
          <w:marRight w:val="0"/>
          <w:marTop w:val="0"/>
          <w:marBottom w:val="0"/>
          <w:divBdr>
            <w:top w:val="none" w:sz="0" w:space="0" w:color="auto"/>
            <w:left w:val="none" w:sz="0" w:space="0" w:color="auto"/>
            <w:bottom w:val="none" w:sz="0" w:space="0" w:color="auto"/>
            <w:right w:val="none" w:sz="0" w:space="0" w:color="auto"/>
          </w:divBdr>
          <w:divsChild>
            <w:div w:id="538275653">
              <w:marLeft w:val="0"/>
              <w:marRight w:val="0"/>
              <w:marTop w:val="0"/>
              <w:marBottom w:val="0"/>
              <w:divBdr>
                <w:top w:val="none" w:sz="0" w:space="0" w:color="auto"/>
                <w:left w:val="none" w:sz="0" w:space="0" w:color="auto"/>
                <w:bottom w:val="none" w:sz="0" w:space="0" w:color="auto"/>
                <w:right w:val="none" w:sz="0" w:space="0" w:color="auto"/>
              </w:divBdr>
              <w:divsChild>
                <w:div w:id="117572102">
                  <w:marLeft w:val="0"/>
                  <w:marRight w:val="0"/>
                  <w:marTop w:val="0"/>
                  <w:marBottom w:val="0"/>
                  <w:divBdr>
                    <w:top w:val="none" w:sz="0" w:space="0" w:color="auto"/>
                    <w:left w:val="none" w:sz="0" w:space="0" w:color="auto"/>
                    <w:bottom w:val="none" w:sz="0" w:space="0" w:color="auto"/>
                    <w:right w:val="none" w:sz="0" w:space="0" w:color="auto"/>
                  </w:divBdr>
                </w:div>
                <w:div w:id="3674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668860">
          <w:marLeft w:val="0"/>
          <w:marRight w:val="0"/>
          <w:marTop w:val="0"/>
          <w:marBottom w:val="0"/>
          <w:divBdr>
            <w:top w:val="none" w:sz="0" w:space="0" w:color="auto"/>
            <w:left w:val="none" w:sz="0" w:space="0" w:color="auto"/>
            <w:bottom w:val="none" w:sz="0" w:space="0" w:color="auto"/>
            <w:right w:val="none" w:sz="0" w:space="0" w:color="auto"/>
          </w:divBdr>
          <w:divsChild>
            <w:div w:id="1877964333">
              <w:marLeft w:val="0"/>
              <w:marRight w:val="0"/>
              <w:marTop w:val="0"/>
              <w:marBottom w:val="0"/>
              <w:divBdr>
                <w:top w:val="none" w:sz="0" w:space="0" w:color="auto"/>
                <w:left w:val="none" w:sz="0" w:space="0" w:color="auto"/>
                <w:bottom w:val="none" w:sz="0" w:space="0" w:color="auto"/>
                <w:right w:val="none" w:sz="0" w:space="0" w:color="auto"/>
              </w:divBdr>
              <w:divsChild>
                <w:div w:id="1196120509">
                  <w:marLeft w:val="0"/>
                  <w:marRight w:val="0"/>
                  <w:marTop w:val="0"/>
                  <w:marBottom w:val="0"/>
                  <w:divBdr>
                    <w:top w:val="none" w:sz="0" w:space="0" w:color="auto"/>
                    <w:left w:val="none" w:sz="0" w:space="0" w:color="auto"/>
                    <w:bottom w:val="none" w:sz="0" w:space="0" w:color="auto"/>
                    <w:right w:val="none" w:sz="0" w:space="0" w:color="auto"/>
                  </w:divBdr>
                </w:div>
                <w:div w:id="102644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8771">
          <w:marLeft w:val="0"/>
          <w:marRight w:val="0"/>
          <w:marTop w:val="0"/>
          <w:marBottom w:val="0"/>
          <w:divBdr>
            <w:top w:val="none" w:sz="0" w:space="0" w:color="auto"/>
            <w:left w:val="none" w:sz="0" w:space="0" w:color="auto"/>
            <w:bottom w:val="none" w:sz="0" w:space="0" w:color="auto"/>
            <w:right w:val="none" w:sz="0" w:space="0" w:color="auto"/>
          </w:divBdr>
          <w:divsChild>
            <w:div w:id="1770389688">
              <w:marLeft w:val="0"/>
              <w:marRight w:val="0"/>
              <w:marTop w:val="0"/>
              <w:marBottom w:val="0"/>
              <w:divBdr>
                <w:top w:val="none" w:sz="0" w:space="0" w:color="auto"/>
                <w:left w:val="none" w:sz="0" w:space="0" w:color="auto"/>
                <w:bottom w:val="none" w:sz="0" w:space="0" w:color="auto"/>
                <w:right w:val="none" w:sz="0" w:space="0" w:color="auto"/>
              </w:divBdr>
              <w:divsChild>
                <w:div w:id="2006856730">
                  <w:marLeft w:val="0"/>
                  <w:marRight w:val="0"/>
                  <w:marTop w:val="0"/>
                  <w:marBottom w:val="0"/>
                  <w:divBdr>
                    <w:top w:val="none" w:sz="0" w:space="0" w:color="auto"/>
                    <w:left w:val="none" w:sz="0" w:space="0" w:color="auto"/>
                    <w:bottom w:val="none" w:sz="0" w:space="0" w:color="auto"/>
                    <w:right w:val="none" w:sz="0" w:space="0" w:color="auto"/>
                  </w:divBdr>
                </w:div>
                <w:div w:id="1136215399">
                  <w:marLeft w:val="0"/>
                  <w:marRight w:val="0"/>
                  <w:marTop w:val="0"/>
                  <w:marBottom w:val="0"/>
                  <w:divBdr>
                    <w:top w:val="none" w:sz="0" w:space="0" w:color="auto"/>
                    <w:left w:val="none" w:sz="0" w:space="0" w:color="auto"/>
                    <w:bottom w:val="none" w:sz="0" w:space="0" w:color="auto"/>
                    <w:right w:val="none" w:sz="0" w:space="0" w:color="auto"/>
                  </w:divBdr>
                </w:div>
                <w:div w:id="5273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756864">
          <w:marLeft w:val="0"/>
          <w:marRight w:val="0"/>
          <w:marTop w:val="0"/>
          <w:marBottom w:val="0"/>
          <w:divBdr>
            <w:top w:val="none" w:sz="0" w:space="0" w:color="auto"/>
            <w:left w:val="none" w:sz="0" w:space="0" w:color="auto"/>
            <w:bottom w:val="none" w:sz="0" w:space="0" w:color="auto"/>
            <w:right w:val="none" w:sz="0" w:space="0" w:color="auto"/>
          </w:divBdr>
        </w:div>
        <w:div w:id="1326008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4811</Words>
  <Characters>27425</Characters>
  <Application>Microsoft Office Word</Application>
  <DocSecurity>0</DocSecurity>
  <Lines>228</Lines>
  <Paragraphs>64</Paragraphs>
  <ScaleCrop>false</ScaleCrop>
  <Company/>
  <LinksUpToDate>false</LinksUpToDate>
  <CharactersWithSpaces>32172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Курило</dc:creator>
  <cp:keywords/>
  <dc:description/>
  <cp:lastModifiedBy>Viktoria</cp:lastModifiedBy>
  <cp:revision>2</cp:revision>
  <dcterms:created xsi:type="dcterms:W3CDTF">2023-06-16T08:12:00Z</dcterms:created>
  <dcterms:modified xsi:type="dcterms:W3CDTF">2023-06-16T08:12:00Z</dcterms:modified>
</cp:coreProperties>
</file>