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center"/>
        <w:rPr>
          <w:rFonts w:ascii="Arial" w:eastAsia="Times New Roman" w:hAnsi="Arial" w:cs="Arial"/>
          <w:b/>
          <w:bCs/>
          <w:color w:val="242424"/>
          <w:sz w:val="33"/>
          <w:szCs w:val="33"/>
          <w:lang w:eastAsia="ru-RU"/>
        </w:rPr>
      </w:pPr>
      <w:r w:rsidRPr="004A4611">
        <w:rPr>
          <w:rFonts w:ascii="Arial" w:eastAsia="Times New Roman" w:hAnsi="Arial" w:cs="Arial"/>
          <w:b/>
          <w:bCs/>
          <w:color w:val="242424"/>
          <w:sz w:val="33"/>
          <w:szCs w:val="33"/>
          <w:lang w:eastAsia="ru-RU"/>
        </w:rPr>
        <w:t>ПОЛОЖЕНИЕ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center"/>
        <w:rPr>
          <w:rFonts w:ascii="Arial" w:eastAsia="Times New Roman" w:hAnsi="Arial" w:cs="Arial"/>
          <w:b/>
          <w:bCs/>
          <w:color w:val="242424"/>
          <w:sz w:val="33"/>
          <w:szCs w:val="33"/>
          <w:lang w:eastAsia="ru-RU"/>
        </w:rPr>
      </w:pPr>
      <w:r w:rsidRPr="004A4611">
        <w:rPr>
          <w:rFonts w:ascii="Arial" w:eastAsia="Times New Roman" w:hAnsi="Arial" w:cs="Arial"/>
          <w:b/>
          <w:bCs/>
          <w:color w:val="242424"/>
          <w:sz w:val="33"/>
          <w:szCs w:val="33"/>
          <w:lang w:eastAsia="ru-RU"/>
        </w:rPr>
        <w:t>О ПОРЯДКЕ ПЕРЕВОДА, ВОССТАНОВЛЕНИЯ, ОТЧИСЛЕНИЯ ЛИЦ, ОБУЧАЮЩИХСЯ В УЧРЕЖДЕНИЯХ ОБРАЗОВАНИЯ И ОРГАНИЗАЦИЯХ, РЕАЛИЗУЮЩИХ ОБРАЗОВАТЕЛЬНЫЕ ПРОГРАММЫ НАУЧНО-ОРИЕНТИРОВАННОГО ОБРАЗОВАНИЯ</w:t>
      </w:r>
    </w:p>
    <w:p w:rsidR="004A4611" w:rsidRPr="004A4611" w:rsidRDefault="004A4611" w:rsidP="004A4611">
      <w:pPr>
        <w:shd w:val="clear" w:color="auto" w:fill="E8F4F6"/>
        <w:spacing w:after="0" w:line="240" w:lineRule="auto"/>
        <w:ind w:firstLine="450"/>
        <w:jc w:val="center"/>
        <w:rPr>
          <w:rFonts w:ascii="Arial" w:eastAsia="Times New Roman" w:hAnsi="Arial" w:cs="Arial"/>
          <w:color w:val="2A3439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2A3439"/>
          <w:sz w:val="21"/>
          <w:szCs w:val="21"/>
          <w:lang w:eastAsia="ru-RU"/>
        </w:rPr>
        <w:t>(в ред. постановлений Совмина от 09.12.2011 N 1663,</w:t>
      </w:r>
    </w:p>
    <w:p w:rsidR="004A4611" w:rsidRPr="004A4611" w:rsidRDefault="004A4611" w:rsidP="004A4611">
      <w:pPr>
        <w:shd w:val="clear" w:color="auto" w:fill="E8F4F6"/>
        <w:spacing w:after="0" w:line="240" w:lineRule="auto"/>
        <w:ind w:firstLine="450"/>
        <w:jc w:val="center"/>
        <w:rPr>
          <w:rFonts w:ascii="Arial" w:eastAsia="Times New Roman" w:hAnsi="Arial" w:cs="Arial"/>
          <w:color w:val="2A3439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2A3439"/>
          <w:sz w:val="21"/>
          <w:szCs w:val="21"/>
          <w:lang w:eastAsia="ru-RU"/>
        </w:rPr>
        <w:t>от 14.08.2012 N 750, от 22.08.2013 N 736, от 28.02.2014 N 188,</w:t>
      </w:r>
    </w:p>
    <w:p w:rsidR="004A4611" w:rsidRPr="004A4611" w:rsidRDefault="004A4611" w:rsidP="004A4611">
      <w:pPr>
        <w:shd w:val="clear" w:color="auto" w:fill="E8F4F6"/>
        <w:spacing w:after="0" w:line="240" w:lineRule="auto"/>
        <w:ind w:firstLine="450"/>
        <w:jc w:val="center"/>
        <w:rPr>
          <w:rFonts w:ascii="Arial" w:eastAsia="Times New Roman" w:hAnsi="Arial" w:cs="Arial"/>
          <w:color w:val="2A3439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2A3439"/>
          <w:sz w:val="21"/>
          <w:szCs w:val="21"/>
          <w:lang w:eastAsia="ru-RU"/>
        </w:rPr>
        <w:t>от 31.08.2022 N 570, от 10.05.2023 N 301)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 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center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eastAsia="ru-RU"/>
        </w:rPr>
        <w:t>ГЛАВА 1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center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eastAsia="ru-RU"/>
        </w:rPr>
        <w:t>ОБЩИЕ ПОЛОЖЕНИЯ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 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1. Настоящее Положение определяет порядок, основания и условия перевода, восстановления и отчисления лиц, осваивающих содержание образовательных программ научно-ориентированного образования в дневной, заочной формах получения образования, а также в форме соискательства (далее, если не указано иное, - лицо), и распространяется на учреждения образования и организации, реализующие образовательные программы научно-ориентированного образования (далее - учреждения), независимо от их формы собственности и подчиненности, за исключением случаев, определенных в части второй настоящего пункта.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 постановления Совмина от 31.08.2022 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Перевод, восстановление и отчисление лиц, получающих научно-ориентированное образование по специальностям для Вооруженных Сил Республики Беларусь, других войск и воинских формирований, Следственного комитета, Государственного комитета судебных экспертиз, органов прокуратуры, органов внутренних дел, финансовых расследований Комитета государственного контроля, органов и подразделений по чрезвычайным ситуациям, осуществляются в случаях и порядке, предусмотренных законодательством о прохождении соответствующей службы.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 постановлений Совмина от 09.12.2011 N 1663, от 22.08.2013 N 736, от 28.02.2014 N 188, от 31.08.2022 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 xml:space="preserve">2. Перевод в другое учреждение в случаях ликвидации обособленных подразделений, реорганизации, прекращения деятельности учреждения, перевод для получения научно-ориентированного образования в другой форме получения образования либо по другой специальности, а также </w:t>
      </w: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lastRenderedPageBreak/>
        <w:t>восстановление для получения научно-ориентированного образования в учреждении может осуществляться в любой период учебного года.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 постановлений Совмина от 31.08.2022 N 570, от 10.05.2023 N 301)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3. Решению руководителей учреждения и организации, имеющей потребность в подготовке научного работника высшей квалификации (далее - организация - заказчик кадров), об изменении образовательных отношений в связи с переводом предшествует внесение соответствующих изменений в договор о подготовке научного работника высшей квалификации за счет средств республиканского бюджета или договор о подготовке научного работника высшей квалификации на платной основе (далее - договор), решению о возникновении образовательных отношений при восстановлении для получения научно-ориентированного образования предшествует заключение договора, а решению о прекращении образовательных отношений - расторжение договора.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 постановления Совмина от 31.08.2022 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Заключение (расторжение) договора, внесение в него изменений осуществляются в порядке, установленном законодательством.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4. Перевод в другое учреждение, перевод для получения научно-ориентированного образования в другой форме получения образования, а также восстановление для получения научно-ориентированного образования в учреждении за счет средств республиканского бюджета осуществляется при наличии у учреждения необходимого объема бюджетных средств на текущий (очередной) финансовый год.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 постановления Совмина от 31.08.2022 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5. Учреждение в двухнедельный срок после издания приказа о переводе, восстановлении или отчислении вносит в соответствии с определяемым Советом Министров Республики Беларусь порядком планирования, финансирования и контроля подготовки научных работников высшей квалификации информацию о возникновении, изменении или прекращении образовательных отношений в соответствующий раздел автоматизированной информационно-аналитической системы мониторинга подготовки научных работников высшей квалификации.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 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center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eastAsia="ru-RU"/>
        </w:rPr>
        <w:t>ГЛАВА 2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center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eastAsia="ru-RU"/>
        </w:rPr>
        <w:lastRenderedPageBreak/>
        <w:t>ПЕРЕВОД ЛИЦ, ОСВАИВАЮЩИХ СОДЕРЖАНИЕ ОБРАЗОВАТЕЛЬНЫХ ПРОГРАММ НАУЧНО-ОРИЕНТИРОВАННОГО ОБРАЗОВАНИЯ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center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 постановления Совмина от 31.08.2022 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center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 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6. Перевод лица для получения научно-ориентированного образования в другой форме получения образования либо по другой специальности в пределах одного учреждения осуществляется на основании заявления лица с согласия его научного руководителя (научного консультанта) и организации - заказчика кадров (при наличии) с указанием основания для перевода и приложением документов, подтверждающих данное согласие.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 постановления Совмина от 31.08.2022 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В месячный срок после издания приказа о переводе вносятся необходимые изменения в индивидуальный план работы лица.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7. Перевод лица в целях получения научно-ориентированного образования в другой форме получения образования осуществляется в случаях: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 постановления Совмина от 31.08.2022 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изменения дневной формы получения образования при реализации образовательной программы аспирантуры (адъюнктуры) на заочную форму получения образования;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изменения дневной или заочной формы получения образования при реализации образовательной программы аспирантуры (адъюнктуры) на получение образования в форме соискательства;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изменения дневной формы получения образования при реализации образовательной программы докторантуры на получение образования в форме соискательства.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Перевод с дневной формы получения образования при реализации образовательной программы аспирантуры (адъюнктуры) для получения образования в заочной форме или в форме соискательства возможен только при наличии до поступления для получения научно-ориентированного образования стажа работы в качестве специалиста с высшим образованием не менее двух лет либо для аспирантов третьего года обучения.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 постановления Совмина от 31.08.2022 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lastRenderedPageBreak/>
        <w:t>Срок обучения в случае перевода с переходом на получение образования в другой форме исчисляется исходя из сроков обучения в другой форме получения образования за вычетом периода, пропорционального сроку обучения в прежней форме.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8. Перевод лица для получения научно-ориентированного образования по другой специальности осуществляется в случае, если в ходе его промежуточной аттестации, проводимой в установленном законодательством порядке, аттестационной комиссией установлено, что научные результаты, полученные в ходе выполнения диссертационного исследования, не соответствуют специальности, по которой он зачислен для получения научно-ориентированного образования.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 постановления Совмина от 31.08.2022 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9. Перевод лица, осваивающего содержание образовательных программ научно-ориентированного образования, из одного учреждения в другое осуществляется на основании его заявления по согласованию с научным руководителем (научным консультантом) с приложением письменного согласия руководителя другого учреждения, в которое переводится лицо, и письменного согласия организации - заказчика кадров (при наличии).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 постановления Совмина от 31.08.2022 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10. В случаях ликвидации обособленных подразделений, реорганизации, прекращения деятельности учреждения при наличии согласия лиц, осваивающих содержание образовательных программ научно-ориентированного образования в этом учреждении, продолжить обучение в других учреждениях руководитель такого учреждения направляет данную информацию финансирующему учреждение учредителю с указанием количества соответствующих лиц и необходимых сведений об их подготовке.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 постановлений Совмина от 31.08.2022 N 570, от 10.05.2023 N 301)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11. Учредитель учреждения в 15-дневный срок со дня получения информации, указанной в пункте 10 настоящего Положения, согласует вопрос о возможном переводе лиц с другими учреждениями и сообщает руководителю учреждения о принятом решении.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12. Решение руководителя учреждения о переводе в другое учреждение оформляется приказом о прекращении образовательных отношений (отчислении) в связи с переводом в другое учреждение (с указанием учреждения, в которое осуществляется перевод лица).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lastRenderedPageBreak/>
        <w:t>13. После издания приказа об отчислении в связи с переводом в другое учреждение личное дело лица в трехдневный срок пересылается в учреждение, в которое осуществлен перевод.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14. Зачисление в учреждение в связи с переводом из другого учреждения, в том числе в случаях ликвидации обособленных подразделений, реорганизации, прекращения деятельности учреждения, производится приказом руководителя учреждения после получения личного дела лица, осваивающего содержание образовательных программ научно-ориентированного образования. При утрате такого дела срок исчисляется со дня получения его дубликата.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 постановлений Совмина от 31.08.2022 N 570, от 10.05.2023 N 301)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 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center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eastAsia="ru-RU"/>
        </w:rPr>
        <w:t>ГЛАВА 3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center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eastAsia="ru-RU"/>
        </w:rPr>
        <w:t>ВОССТАНОВЛЕНИЕ ЛИЦ ДЛЯ ПОЛУЧЕНИЯ НАУЧНО-ОРИЕНТИРОВАННОГО ОБРАЗОВАНИЯ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center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 постановления Совмина от 31.08.2022 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center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 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15. При восстановлении для получения научно-ориентированного образования лицо имеет право выбора учреждения для дальнейшего получения соответствующего образования.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 постановления Совмина от 31.08.2022 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16. Основанием для рассмотрения вопроса о восстановлении для получения научно-ориентированного образования является заявление лица, с которым досрочно были прекращены образовательные отношения, имеющего право на восстановление в соответствии со статьей 69 Кодекса Республики Беларусь об образовании. К заявлению прилагаются справка об обучении, копия удостоверения о сдаче дифференцированных зачетов и кандидатских экзаменов (при наличии), а также ходатайство руководителя структурного подразделения учреждения, в котором предполагается дальнейшее обучение лица, ранее отчисленного из учреждения (за исключением случаев прекращения деятельности такого учреждения (структурного подразделения). В ходатайстве оценивается целесообразность продолжения диссертационного исследования, а также указывается предполагаемый научный руководитель (научный консультант).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 постановлений Совмина от 14.08.2012 N 750, от 31.08.2022 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lastRenderedPageBreak/>
        <w:t>По результатам рассмотрения заявления руководитель учреждения принимает одно из следующих решений: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о восстановлении лица в учреждении за счет средств республиканского бюджета;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о восстановлении лица в учреждении на платной основе;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об отказе в восстановлении.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Основанием для отказа в восстановлении для получения научно-ориентированного образования за счет средств республиканского бюджета является отсутствие у учреждения необходимого объема бюджетных средств на текущий (очередной) финансовый год.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 постановления Совмина от 31.08.2022 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Решение о восстановлении лица в учреждении оформляется приказом о восстановлении.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17. В случаях ликвидации обособленных подразделений, реорганизации, прекращения деятельности учреждения, в которых лицо проходило обучение, такое лицо вправе обратиться с заявлением к учредителю учреждения для решения вопроса о восстановлении в другом учреждении для получения научно-ориентированного образования.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 постановлений Совмина от 31.08.2022 N 570, от 10.05.2023 N 301)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 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center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eastAsia="ru-RU"/>
        </w:rPr>
        <w:t>ГЛАВА 4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center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eastAsia="ru-RU"/>
        </w:rPr>
        <w:t>ОТЧИСЛЕНИЕ ЛИЦ, ОСВАИВАЮЩИХ СОДЕРЖАНИЕ ОБРАЗОВАТЕЛЬНЫХ ПРОГРАММ НАУЧНО-ОРИЕНТИРОВАННОГО ОБРАЗОВАНИЯ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center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 постановления Совмина от 31.08.2022 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center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 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18. Прекращение образовательных отношений (отчисление) лица, осваивающего содержание образовательной программы аспирантуры (адъюнктуры) или образовательной программы докторантуры, осуществляется в случаях, предусмотренных в пунктах 2 - 5 и 7 статьи 68 Кодекса Республики Беларусь об образовании.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(п. 18 в ред. постановления Совмина от 31.08.2022 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19. При досрочном прекращении образовательных отношений (отчислении) по инициативе учреждения или обстоятельствам, не зависящим от воли лица и учреждения, договор считается расторгнутым с момента принятия решения руководителем учреждения об отчислении.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lastRenderedPageBreak/>
        <w:t>20. Решение о прекращении образовательных отношений (отчислении) принимает руководитель учреждения путем издания приказа, в котором указываются основания отчисления.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Приказ руководителя учреждения об отчислении объявляется лицу под роспись в течение трех рабочих дней (за исключением случаев, препятствующих объявлению приказа, включая безвестное отсутствие и смерть). Отказ лица от ознакомления с приказом (либо невозможность такого ознакомления в связи с его тяжелой болезнью или по другим причинам) оформляется актом, который подписывается тремя лицами из числа работников учреждения и (или) лиц, осваивающих содержание образовательных программ научно-ориентированного образования в этом учреждении. В отношении лица, не явившегося для ознакомления с приказом об отчислении, ознакомление осуществляется путем направления учреждением копии данного приказа заказным письмом в течение пяти рабочих дней с момента его издания на адрес места жительства лица, указанный в его личном деле. В этом случае лицо считается ознакомленным с решением руководителя учреждения со дня направления соответствующего письма.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 постановления Совмина от 31.08.2022 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 xml:space="preserve">21. Досрочное прекращение образовательных отношений по инициативе учреждения за </w:t>
      </w:r>
      <w:proofErr w:type="spellStart"/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неутверждение</w:t>
      </w:r>
      <w:proofErr w:type="spellEnd"/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 xml:space="preserve"> промежуточного, итогового отчета аспиранта, адъюнкта, докторанта, соискателя о выполнении индивидуального плана работы осуществляется на основании заключения аттестационной комиссии по результатам промежуточной аттестации, на основании заключения государственной аттестационной комиссии по результатам итоговой аттестации.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(п. 21 в ред. постановления Совмина от 31.08.2022 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22. Досрочное прекращение образовательных отношений по инициативе лица осуществляется на основании его заявления либо заявления законного представителя данного лица.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23. Отчисление в случае перевода лица в другое учреждение осуществляется с соблюдением требований и порядка, предусмотренных в пунктах 2 - 5, 9 - 14 настоящего Положения.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24. Досрочное отчисление в случаях ликвидации обособленных подразделений, реорганизации учреждения производится при отсутствии согласия обучающегося на продолжение образовательных отношений путем его перевода для получения научно-ориентированного образования в другое учреждение.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 постановления Совмина от 31.08.2022 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lastRenderedPageBreak/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25. При досрочном прекращении образовательных отношений лицу выдаются справка об обучении и удостоверение о сдаче дифференцированных зачетов и кандидатских экзаменов (при наличии).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 постановлений Совмина от 14.08.2012 N 750, от 31.08.2022 N 570)</w:t>
      </w:r>
    </w:p>
    <w:p w:rsidR="004A4611" w:rsidRPr="004A4611" w:rsidRDefault="004A4611" w:rsidP="004A4611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4A4611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4A4611" w:rsidRPr="004A4611" w:rsidRDefault="004A4611" w:rsidP="004A461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4A4611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При прекращении образовательных отношений в связи с получением образования лицу, успешно освоившему образовательную программу аспирантуры (адъюнктуры), присваивается квалификация "Исследователь" и выдается диплом исследователя установленного образца. Копия диплома исследователя, заверенная учреждением образования, остается в личном деле.</w:t>
      </w:r>
    </w:p>
    <w:p w:rsidR="007C45AD" w:rsidRDefault="007C45AD">
      <w:bookmarkStart w:id="0" w:name="_GoBack"/>
      <w:bookmarkEnd w:id="0"/>
    </w:p>
    <w:sectPr w:rsidR="007C45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611"/>
    <w:rsid w:val="004A4611"/>
    <w:rsid w:val="005B6075"/>
    <w:rsid w:val="007C45AD"/>
    <w:rsid w:val="00BA5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6C638A-CB47-4DC8-A1F9-2334A5508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008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29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145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007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282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3837110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37915329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70007862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925412991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272787474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2000958337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2144348985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052996708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204291105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382019637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2116710652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624240731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767848588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541435540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249776322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434325517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26956071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2017027218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211914228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539852823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831871225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980770450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963315812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868790319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447433763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2132361067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343171432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884905068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771587084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702198437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736859630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303776971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206722006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651247187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459105114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944991317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766224948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569389898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931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646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377360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467970982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480392054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453667816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772747048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401174849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679890481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283076473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703017416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615207013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2294</Words>
  <Characters>13076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Зайцева Людмила</dc:creator>
  <cp:keywords/>
  <dc:description/>
  <cp:lastModifiedBy>Зайцева Людмила</cp:lastModifiedBy>
  <cp:revision>1</cp:revision>
  <dcterms:created xsi:type="dcterms:W3CDTF">2025-01-28T12:28:00Z</dcterms:created>
  <dcterms:modified xsi:type="dcterms:W3CDTF">2025-01-28T12:28:00Z</dcterms:modified>
</cp:coreProperties>
</file>